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63E8" w:rsidRPr="002B63E8" w:rsidRDefault="002B63E8" w:rsidP="002B63E8">
      <w:pPr>
        <w:shd w:val="clear" w:color="auto" w:fill="FFFFFF"/>
        <w:spacing w:after="120"/>
        <w:outlineLvl w:val="0"/>
        <w:rPr>
          <w:rFonts w:ascii="Arial" w:eastAsia="Times New Roman" w:hAnsi="Arial" w:cs="Arial"/>
          <w:b/>
          <w:bCs/>
          <w:color w:val="555555"/>
          <w:kern w:val="36"/>
          <w:sz w:val="44"/>
          <w:szCs w:val="41"/>
          <w:lang w:val="en-US" w:eastAsia="de-DE"/>
        </w:rPr>
      </w:pPr>
      <w:r w:rsidRPr="002B63E8">
        <w:rPr>
          <w:rFonts w:ascii="Arial" w:eastAsia="Times New Roman" w:hAnsi="Arial" w:cs="Arial"/>
          <w:b/>
          <w:bCs/>
          <w:color w:val="555555"/>
          <w:kern w:val="36"/>
          <w:sz w:val="44"/>
          <w:szCs w:val="41"/>
          <w:lang w:val="en-US" w:eastAsia="de-DE"/>
        </w:rPr>
        <w:t>Multinational corporations and civil society</w:t>
      </w:r>
    </w:p>
    <w:p w:rsidR="002B63E8" w:rsidRPr="002B63E8" w:rsidRDefault="002B63E8" w:rsidP="002B63E8">
      <w:pPr>
        <w:pStyle w:val="Titolo4"/>
        <w:shd w:val="clear" w:color="auto" w:fill="FFFFFF"/>
        <w:spacing w:before="0" w:after="120"/>
        <w:rPr>
          <w:rFonts w:ascii="Arial" w:hAnsi="Arial" w:cs="Arial"/>
          <w:color w:val="555555"/>
          <w:sz w:val="28"/>
          <w:szCs w:val="27"/>
          <w:lang w:val="en-US"/>
        </w:rPr>
      </w:pPr>
      <w:r w:rsidRPr="002B63E8">
        <w:rPr>
          <w:rFonts w:ascii="Arial" w:hAnsi="Arial" w:cs="Arial"/>
          <w:color w:val="555555"/>
          <w:sz w:val="28"/>
          <w:szCs w:val="27"/>
          <w:lang w:val="en-US"/>
        </w:rPr>
        <w:t>Introduction</w:t>
      </w:r>
    </w:p>
    <w:p w:rsidR="002B63E8" w:rsidRPr="002B63E8" w:rsidRDefault="002B63E8" w:rsidP="002B63E8">
      <w:pPr>
        <w:pStyle w:val="NormaleWeb"/>
        <w:shd w:val="clear" w:color="auto" w:fill="FFFFFF"/>
        <w:spacing w:before="0" w:beforeAutospacing="0" w:after="312" w:afterAutospacing="0"/>
        <w:rPr>
          <w:rFonts w:ascii="Arial" w:hAnsi="Arial" w:cs="Arial"/>
          <w:color w:val="4A4A4A"/>
          <w:sz w:val="28"/>
          <w:szCs w:val="27"/>
          <w:lang w:val="en-US"/>
        </w:rPr>
      </w:pPr>
      <w:r w:rsidRPr="002B63E8">
        <w:rPr>
          <w:rFonts w:ascii="Arial" w:hAnsi="Arial" w:cs="Arial"/>
          <w:color w:val="4A4A4A"/>
          <w:sz w:val="28"/>
          <w:szCs w:val="27"/>
          <w:lang w:val="en-US"/>
        </w:rPr>
        <w:t>In the realm of international relations, the influence of multinational corporations and civil society cannot be overstated. While states and international organizations often dominate the discourse, these two actors play pivotal roles in shaping global policies, economies, and social structures. This lesson aims to delve into the complexities of how multinational corporations and civil society interact within the framework of international relations.</w:t>
      </w:r>
    </w:p>
    <w:p w:rsidR="002B63E8" w:rsidRPr="002B63E8" w:rsidRDefault="002B63E8" w:rsidP="002B63E8">
      <w:pPr>
        <w:pStyle w:val="Titolo4"/>
        <w:shd w:val="clear" w:color="auto" w:fill="FFFFFF"/>
        <w:spacing w:before="0" w:after="120"/>
        <w:rPr>
          <w:rFonts w:ascii="Arial" w:hAnsi="Arial" w:cs="Arial"/>
          <w:color w:val="555555"/>
          <w:sz w:val="28"/>
          <w:szCs w:val="27"/>
        </w:rPr>
      </w:pPr>
      <w:r w:rsidRPr="002B63E8">
        <w:rPr>
          <w:rFonts w:ascii="Arial" w:hAnsi="Arial" w:cs="Arial"/>
          <w:color w:val="555555"/>
          <w:sz w:val="28"/>
          <w:szCs w:val="27"/>
        </w:rPr>
        <w:t xml:space="preserve">Learning </w:t>
      </w:r>
      <w:proofErr w:type="spellStart"/>
      <w:r w:rsidRPr="002B63E8">
        <w:rPr>
          <w:rFonts w:ascii="Arial" w:hAnsi="Arial" w:cs="Arial"/>
          <w:color w:val="555555"/>
          <w:sz w:val="28"/>
          <w:szCs w:val="27"/>
        </w:rPr>
        <w:t>Objectives</w:t>
      </w:r>
      <w:proofErr w:type="spellEnd"/>
    </w:p>
    <w:p w:rsidR="002B63E8" w:rsidRPr="002B63E8" w:rsidRDefault="002B63E8" w:rsidP="002B63E8">
      <w:pPr>
        <w:numPr>
          <w:ilvl w:val="0"/>
          <w:numId w:val="1"/>
        </w:numPr>
        <w:shd w:val="clear" w:color="auto" w:fill="FFFFFF"/>
        <w:spacing w:before="100" w:beforeAutospacing="1" w:after="144"/>
        <w:rPr>
          <w:rFonts w:ascii="Arial" w:hAnsi="Arial" w:cs="Arial"/>
          <w:color w:val="4A4A4A"/>
          <w:sz w:val="28"/>
          <w:szCs w:val="27"/>
          <w:lang w:val="en-US"/>
        </w:rPr>
      </w:pPr>
      <w:r w:rsidRPr="002B63E8">
        <w:rPr>
          <w:rFonts w:ascii="Arial" w:hAnsi="Arial" w:cs="Arial"/>
          <w:color w:val="4A4A4A"/>
          <w:sz w:val="28"/>
          <w:szCs w:val="27"/>
          <w:lang w:val="en-US"/>
        </w:rPr>
        <w:t>Understand the role of multinational corporations in international relations.</w:t>
      </w:r>
    </w:p>
    <w:p w:rsidR="002B63E8" w:rsidRPr="002B63E8" w:rsidRDefault="002B63E8" w:rsidP="002B63E8">
      <w:pPr>
        <w:numPr>
          <w:ilvl w:val="0"/>
          <w:numId w:val="1"/>
        </w:numPr>
        <w:shd w:val="clear" w:color="auto" w:fill="FFFFFF"/>
        <w:spacing w:before="100" w:beforeAutospacing="1" w:after="144"/>
        <w:rPr>
          <w:rFonts w:ascii="Arial" w:hAnsi="Arial" w:cs="Arial"/>
          <w:color w:val="4A4A4A"/>
          <w:sz w:val="28"/>
          <w:szCs w:val="27"/>
          <w:lang w:val="en-US"/>
        </w:rPr>
      </w:pPr>
      <w:r w:rsidRPr="002B63E8">
        <w:rPr>
          <w:rFonts w:ascii="Arial" w:hAnsi="Arial" w:cs="Arial"/>
          <w:color w:val="4A4A4A"/>
          <w:sz w:val="28"/>
          <w:szCs w:val="27"/>
          <w:lang w:val="en-US"/>
        </w:rPr>
        <w:t>Explore the influence of civil society, including NGOs and grassroots movements, in shaping international policies.</w:t>
      </w:r>
    </w:p>
    <w:p w:rsidR="002B63E8" w:rsidRPr="002B63E8" w:rsidRDefault="002B63E8" w:rsidP="002B63E8">
      <w:pPr>
        <w:numPr>
          <w:ilvl w:val="0"/>
          <w:numId w:val="1"/>
        </w:numPr>
        <w:shd w:val="clear" w:color="auto" w:fill="FFFFFF"/>
        <w:spacing w:before="100" w:beforeAutospacing="1" w:after="144"/>
        <w:rPr>
          <w:rFonts w:ascii="Arial" w:hAnsi="Arial" w:cs="Arial"/>
          <w:color w:val="4A4A4A"/>
          <w:sz w:val="28"/>
          <w:szCs w:val="27"/>
          <w:lang w:val="en-US"/>
        </w:rPr>
      </w:pPr>
      <w:r w:rsidRPr="002B63E8">
        <w:rPr>
          <w:rFonts w:ascii="Arial" w:hAnsi="Arial" w:cs="Arial"/>
          <w:color w:val="4A4A4A"/>
          <w:sz w:val="28"/>
          <w:szCs w:val="27"/>
          <w:lang w:val="en-US"/>
        </w:rPr>
        <w:t>Examine case studies to understand the real-world implications.</w:t>
      </w:r>
    </w:p>
    <w:p w:rsidR="002B63E8" w:rsidRPr="002B63E8" w:rsidRDefault="002B63E8" w:rsidP="002B63E8">
      <w:pPr>
        <w:pStyle w:val="Titolo4"/>
        <w:shd w:val="clear" w:color="auto" w:fill="FFFFFF"/>
        <w:spacing w:before="0" w:after="120"/>
        <w:rPr>
          <w:rFonts w:ascii="Arial" w:hAnsi="Arial" w:cs="Arial"/>
          <w:color w:val="555555"/>
          <w:sz w:val="28"/>
          <w:szCs w:val="27"/>
          <w:lang w:val="en-US"/>
        </w:rPr>
      </w:pPr>
      <w:r w:rsidRPr="002B63E8">
        <w:rPr>
          <w:rFonts w:ascii="Arial" w:hAnsi="Arial" w:cs="Arial"/>
          <w:color w:val="555555"/>
          <w:sz w:val="28"/>
          <w:szCs w:val="27"/>
          <w:lang w:val="en-US"/>
        </w:rPr>
        <w:t>Diagram: Multinational Corporations and Civil Society in International Relations</w:t>
      </w:r>
    </w:p>
    <w:p w:rsidR="002B63E8" w:rsidRDefault="002B63E8" w:rsidP="002B63E8">
      <w:pPr>
        <w:rPr>
          <w:rFonts w:ascii="Times New Roman" w:hAnsi="Times New Roman" w:cs="Times New Roman"/>
          <w:sz w:val="28"/>
          <w:szCs w:val="24"/>
        </w:rPr>
      </w:pPr>
    </w:p>
    <w:p w:rsidR="002B63E8" w:rsidRDefault="0059221F" w:rsidP="0059221F">
      <w:pPr>
        <w:jc w:val="center"/>
        <w:rPr>
          <w:rFonts w:ascii="Times New Roman" w:hAnsi="Times New Roman" w:cs="Times New Roman"/>
          <w:sz w:val="28"/>
          <w:szCs w:val="24"/>
        </w:rPr>
      </w:pPr>
      <w:r w:rsidRPr="0059221F">
        <w:rPr>
          <w:rFonts w:ascii="Times New Roman" w:hAnsi="Times New Roman" w:cs="Times New Roman"/>
          <w:noProof/>
          <w:sz w:val="28"/>
          <w:szCs w:val="24"/>
          <w:lang w:val="de-DE" w:eastAsia="de-DE"/>
        </w:rPr>
        <w:drawing>
          <wp:inline distT="0" distB="0" distL="0" distR="0">
            <wp:extent cx="6515100" cy="49720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15569" cy="4972408"/>
                    </a:xfrm>
                    <a:prstGeom prst="rect">
                      <a:avLst/>
                    </a:prstGeom>
                    <a:noFill/>
                    <a:ln>
                      <a:noFill/>
                    </a:ln>
                  </pic:spPr>
                </pic:pic>
              </a:graphicData>
            </a:graphic>
          </wp:inline>
        </w:drawing>
      </w:r>
    </w:p>
    <w:p w:rsidR="002B63E8" w:rsidRDefault="002B63E8" w:rsidP="002B63E8">
      <w:pPr>
        <w:rPr>
          <w:rFonts w:ascii="Times New Roman" w:hAnsi="Times New Roman" w:cs="Times New Roman"/>
          <w:sz w:val="28"/>
          <w:szCs w:val="24"/>
        </w:rPr>
      </w:pPr>
    </w:p>
    <w:p w:rsidR="002B63E8" w:rsidRPr="002B63E8" w:rsidRDefault="002B63E8" w:rsidP="002B63E8">
      <w:pPr>
        <w:rPr>
          <w:rFonts w:ascii="Times New Roman" w:hAnsi="Times New Roman" w:cs="Times New Roman"/>
          <w:sz w:val="28"/>
          <w:szCs w:val="24"/>
        </w:rPr>
      </w:pPr>
    </w:p>
    <w:p w:rsidR="002B63E8" w:rsidRPr="002B63E8" w:rsidRDefault="002B63E8" w:rsidP="002B63E8">
      <w:pPr>
        <w:pStyle w:val="Titolo4"/>
        <w:shd w:val="clear" w:color="auto" w:fill="FFFFFF"/>
        <w:spacing w:before="0" w:after="120"/>
        <w:rPr>
          <w:rFonts w:ascii="Arial" w:hAnsi="Arial" w:cs="Arial"/>
          <w:color w:val="555555"/>
          <w:sz w:val="28"/>
          <w:szCs w:val="27"/>
          <w:lang w:val="en-US"/>
        </w:rPr>
      </w:pPr>
      <w:r w:rsidRPr="002B63E8">
        <w:rPr>
          <w:rFonts w:ascii="Arial" w:hAnsi="Arial" w:cs="Arial"/>
          <w:color w:val="555555"/>
          <w:sz w:val="28"/>
          <w:szCs w:val="27"/>
          <w:lang w:val="en-US"/>
        </w:rPr>
        <w:t>Explanation of Diagram</w:t>
      </w:r>
    </w:p>
    <w:p w:rsidR="002B63E8" w:rsidRPr="002B63E8" w:rsidRDefault="002B63E8" w:rsidP="002B63E8">
      <w:pPr>
        <w:pStyle w:val="NormaleWeb"/>
        <w:shd w:val="clear" w:color="auto" w:fill="FFFFFF"/>
        <w:spacing w:before="0" w:beforeAutospacing="0" w:after="312" w:afterAutospacing="0"/>
        <w:rPr>
          <w:rFonts w:ascii="Arial" w:hAnsi="Arial" w:cs="Arial"/>
          <w:color w:val="4A4A4A"/>
          <w:sz w:val="28"/>
          <w:szCs w:val="27"/>
          <w:lang w:val="en-US"/>
        </w:rPr>
      </w:pPr>
      <w:r w:rsidRPr="002B63E8">
        <w:rPr>
          <w:rFonts w:ascii="Arial" w:hAnsi="Arial" w:cs="Arial"/>
          <w:color w:val="4A4A4A"/>
          <w:sz w:val="28"/>
          <w:szCs w:val="27"/>
          <w:lang w:val="en-US"/>
        </w:rPr>
        <w:t>The diagram illustrates the multifaceted roles of multinational corporations and civil society in international relations.</w:t>
      </w:r>
    </w:p>
    <w:p w:rsidR="002B63E8" w:rsidRPr="002B63E8" w:rsidRDefault="002B63E8" w:rsidP="002B63E8">
      <w:pPr>
        <w:numPr>
          <w:ilvl w:val="0"/>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Multinational Corporations</w:t>
      </w:r>
      <w:r w:rsidRPr="002B63E8">
        <w:rPr>
          <w:rFonts w:ascii="Arial" w:hAnsi="Arial" w:cs="Arial"/>
          <w:color w:val="4A4A4A"/>
          <w:sz w:val="28"/>
          <w:szCs w:val="27"/>
          <w:lang w:val="en-US"/>
        </w:rPr>
        <w:t>: These entities have a significant influence on both the global economy and politics.</w:t>
      </w:r>
    </w:p>
    <w:p w:rsidR="002B63E8" w:rsidRPr="002B63E8" w:rsidRDefault="002B63E8" w:rsidP="002B63E8">
      <w:pPr>
        <w:numPr>
          <w:ilvl w:val="1"/>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Influence on Global Economy</w:t>
      </w:r>
      <w:r w:rsidRPr="002B63E8">
        <w:rPr>
          <w:rFonts w:ascii="Arial" w:hAnsi="Arial" w:cs="Arial"/>
          <w:color w:val="4A4A4A"/>
          <w:sz w:val="28"/>
          <w:szCs w:val="27"/>
          <w:lang w:val="en-US"/>
        </w:rPr>
        <w:t>: Through job creation and market expansion.</w:t>
      </w:r>
    </w:p>
    <w:p w:rsidR="002B63E8" w:rsidRPr="002B63E8" w:rsidRDefault="002B63E8" w:rsidP="002B63E8">
      <w:pPr>
        <w:numPr>
          <w:ilvl w:val="1"/>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Influence on Politics</w:t>
      </w:r>
      <w:r w:rsidRPr="002B63E8">
        <w:rPr>
          <w:rFonts w:ascii="Arial" w:hAnsi="Arial" w:cs="Arial"/>
          <w:color w:val="4A4A4A"/>
          <w:sz w:val="28"/>
          <w:szCs w:val="27"/>
          <w:lang w:val="en-US"/>
        </w:rPr>
        <w:t>: Through lobbying and corporate social responsibility initiatives.</w:t>
      </w:r>
    </w:p>
    <w:p w:rsidR="002B63E8" w:rsidRPr="002B63E8" w:rsidRDefault="002B63E8" w:rsidP="002B63E8">
      <w:pPr>
        <w:numPr>
          <w:ilvl w:val="0"/>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Civil Society</w:t>
      </w:r>
      <w:r w:rsidRPr="002B63E8">
        <w:rPr>
          <w:rFonts w:ascii="Arial" w:hAnsi="Arial" w:cs="Arial"/>
          <w:color w:val="4A4A4A"/>
          <w:sz w:val="28"/>
          <w:szCs w:val="27"/>
          <w:lang w:val="en-US"/>
        </w:rPr>
        <w:t>: Comprises NGOs and grassroots movements.</w:t>
      </w:r>
    </w:p>
    <w:p w:rsidR="002B63E8" w:rsidRPr="002B63E8" w:rsidRDefault="002B63E8" w:rsidP="002B63E8">
      <w:pPr>
        <w:numPr>
          <w:ilvl w:val="1"/>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NGOs</w:t>
      </w:r>
      <w:r w:rsidRPr="002B63E8">
        <w:rPr>
          <w:rFonts w:ascii="Arial" w:hAnsi="Arial" w:cs="Arial"/>
          <w:color w:val="4A4A4A"/>
          <w:sz w:val="28"/>
          <w:szCs w:val="27"/>
          <w:lang w:val="en-US"/>
        </w:rPr>
        <w:t>: Involved in human rights advocacy and environmental protection.</w:t>
      </w:r>
    </w:p>
    <w:p w:rsidR="002B63E8" w:rsidRPr="002B63E8" w:rsidRDefault="002B63E8" w:rsidP="002B63E8">
      <w:pPr>
        <w:numPr>
          <w:ilvl w:val="1"/>
          <w:numId w:val="2"/>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Grassroots Movements</w:t>
      </w:r>
      <w:r w:rsidRPr="002B63E8">
        <w:rPr>
          <w:rFonts w:ascii="Arial" w:hAnsi="Arial" w:cs="Arial"/>
          <w:color w:val="4A4A4A"/>
          <w:sz w:val="28"/>
          <w:szCs w:val="27"/>
          <w:lang w:val="en-US"/>
        </w:rPr>
        <w:t>: Focus on local community development and social justice.</w:t>
      </w:r>
    </w:p>
    <w:p w:rsidR="002B63E8" w:rsidRPr="002B63E8" w:rsidRDefault="002B63E8" w:rsidP="002B63E8">
      <w:pPr>
        <w:pStyle w:val="Titolo4"/>
        <w:shd w:val="clear" w:color="auto" w:fill="FFFFFF"/>
        <w:spacing w:before="0" w:after="120"/>
        <w:rPr>
          <w:rFonts w:ascii="Arial" w:hAnsi="Arial" w:cs="Arial"/>
          <w:color w:val="555555"/>
          <w:sz w:val="28"/>
          <w:szCs w:val="27"/>
        </w:rPr>
      </w:pPr>
      <w:r w:rsidRPr="002B63E8">
        <w:rPr>
          <w:rFonts w:ascii="Arial" w:hAnsi="Arial" w:cs="Arial"/>
          <w:color w:val="555555"/>
          <w:sz w:val="28"/>
          <w:szCs w:val="27"/>
        </w:rPr>
        <w:t xml:space="preserve">Case </w:t>
      </w:r>
      <w:proofErr w:type="spellStart"/>
      <w:r w:rsidRPr="002B63E8">
        <w:rPr>
          <w:rFonts w:ascii="Arial" w:hAnsi="Arial" w:cs="Arial"/>
          <w:color w:val="555555"/>
          <w:sz w:val="28"/>
          <w:szCs w:val="27"/>
        </w:rPr>
        <w:t>Studies</w:t>
      </w:r>
      <w:proofErr w:type="spellEnd"/>
    </w:p>
    <w:p w:rsidR="002B63E8" w:rsidRPr="002B63E8" w:rsidRDefault="002B63E8" w:rsidP="002B63E8">
      <w:pPr>
        <w:numPr>
          <w:ilvl w:val="0"/>
          <w:numId w:val="3"/>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Apple Inc. and Tax Policies</w:t>
      </w:r>
      <w:r w:rsidRPr="002B63E8">
        <w:rPr>
          <w:rFonts w:ascii="Arial" w:hAnsi="Arial" w:cs="Arial"/>
          <w:color w:val="4A4A4A"/>
          <w:sz w:val="28"/>
          <w:szCs w:val="27"/>
          <w:lang w:val="en-US"/>
        </w:rPr>
        <w:t>: Apple Inc., a multinational corporation, has been in the limelight for its tax avoidance strategies, affecting state revenues globally.</w:t>
      </w:r>
    </w:p>
    <w:p w:rsidR="002B63E8" w:rsidRPr="002B63E8" w:rsidRDefault="002B63E8" w:rsidP="002B63E8">
      <w:pPr>
        <w:numPr>
          <w:ilvl w:val="0"/>
          <w:numId w:val="3"/>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Greenpeace and Environmental Policies</w:t>
      </w:r>
      <w:r w:rsidRPr="002B63E8">
        <w:rPr>
          <w:rFonts w:ascii="Arial" w:hAnsi="Arial" w:cs="Arial"/>
          <w:color w:val="4A4A4A"/>
          <w:sz w:val="28"/>
          <w:szCs w:val="27"/>
          <w:lang w:val="en-US"/>
        </w:rPr>
        <w:t>: The NGO Greenpeace has been instrumental in pushing for stringent environmental policies at international forums.</w:t>
      </w:r>
    </w:p>
    <w:p w:rsidR="002B63E8" w:rsidRPr="002B63E8" w:rsidRDefault="002B63E8" w:rsidP="002B63E8">
      <w:pPr>
        <w:numPr>
          <w:ilvl w:val="0"/>
          <w:numId w:val="3"/>
        </w:numPr>
        <w:shd w:val="clear" w:color="auto" w:fill="FFFFFF"/>
        <w:spacing w:before="100" w:beforeAutospacing="1" w:after="144"/>
        <w:rPr>
          <w:rFonts w:ascii="Arial" w:hAnsi="Arial" w:cs="Arial"/>
          <w:color w:val="4A4A4A"/>
          <w:sz w:val="28"/>
          <w:szCs w:val="27"/>
          <w:lang w:val="en-US"/>
        </w:rPr>
      </w:pPr>
      <w:r w:rsidRPr="002B63E8">
        <w:rPr>
          <w:rStyle w:val="Enfasigrassetto"/>
          <w:rFonts w:ascii="Arial" w:hAnsi="Arial" w:cs="Arial"/>
          <w:color w:val="4A4A4A"/>
          <w:sz w:val="28"/>
          <w:szCs w:val="27"/>
          <w:lang w:val="en-US"/>
        </w:rPr>
        <w:t>#</w:t>
      </w:r>
      <w:proofErr w:type="spellStart"/>
      <w:r w:rsidRPr="002B63E8">
        <w:rPr>
          <w:rStyle w:val="Enfasigrassetto"/>
          <w:rFonts w:ascii="Arial" w:hAnsi="Arial" w:cs="Arial"/>
          <w:color w:val="4A4A4A"/>
          <w:sz w:val="28"/>
          <w:szCs w:val="27"/>
          <w:lang w:val="en-US"/>
        </w:rPr>
        <w:t>MeToo</w:t>
      </w:r>
      <w:proofErr w:type="spellEnd"/>
      <w:r w:rsidRPr="002B63E8">
        <w:rPr>
          <w:rStyle w:val="Enfasigrassetto"/>
          <w:rFonts w:ascii="Arial" w:hAnsi="Arial" w:cs="Arial"/>
          <w:color w:val="4A4A4A"/>
          <w:sz w:val="28"/>
          <w:szCs w:val="27"/>
          <w:lang w:val="en-US"/>
        </w:rPr>
        <w:t xml:space="preserve"> Movement</w:t>
      </w:r>
      <w:r w:rsidRPr="002B63E8">
        <w:rPr>
          <w:rFonts w:ascii="Arial" w:hAnsi="Arial" w:cs="Arial"/>
          <w:color w:val="4A4A4A"/>
          <w:sz w:val="28"/>
          <w:szCs w:val="27"/>
          <w:lang w:val="en-US"/>
        </w:rPr>
        <w:t>: A grassroots movement that started in the United States but had global implications for gender equality and sexual harassment policies.</w:t>
      </w:r>
    </w:p>
    <w:p w:rsidR="002B63E8" w:rsidRPr="002B63E8" w:rsidRDefault="002B63E8" w:rsidP="002B63E8">
      <w:pPr>
        <w:pStyle w:val="Titolo4"/>
        <w:shd w:val="clear" w:color="auto" w:fill="FFFFFF"/>
        <w:spacing w:before="0" w:after="120"/>
        <w:rPr>
          <w:rFonts w:ascii="Arial" w:hAnsi="Arial" w:cs="Arial"/>
          <w:color w:val="555555"/>
          <w:sz w:val="28"/>
          <w:szCs w:val="27"/>
        </w:rPr>
      </w:pPr>
      <w:proofErr w:type="spellStart"/>
      <w:r w:rsidRPr="002B63E8">
        <w:rPr>
          <w:rFonts w:ascii="Arial" w:hAnsi="Arial" w:cs="Arial"/>
          <w:color w:val="555555"/>
          <w:sz w:val="28"/>
          <w:szCs w:val="27"/>
        </w:rPr>
        <w:t>Practical</w:t>
      </w:r>
      <w:proofErr w:type="spellEnd"/>
      <w:r w:rsidRPr="002B63E8">
        <w:rPr>
          <w:rFonts w:ascii="Arial" w:hAnsi="Arial" w:cs="Arial"/>
          <w:color w:val="555555"/>
          <w:sz w:val="28"/>
          <w:szCs w:val="27"/>
        </w:rPr>
        <w:t xml:space="preserve"> </w:t>
      </w:r>
      <w:proofErr w:type="spellStart"/>
      <w:r w:rsidRPr="002B63E8">
        <w:rPr>
          <w:rFonts w:ascii="Arial" w:hAnsi="Arial" w:cs="Arial"/>
          <w:color w:val="555555"/>
          <w:sz w:val="28"/>
          <w:szCs w:val="27"/>
        </w:rPr>
        <w:t>Exercise</w:t>
      </w:r>
      <w:proofErr w:type="spellEnd"/>
    </w:p>
    <w:p w:rsidR="002B63E8" w:rsidRPr="002B63E8" w:rsidRDefault="002B63E8" w:rsidP="002B63E8">
      <w:pPr>
        <w:numPr>
          <w:ilvl w:val="0"/>
          <w:numId w:val="4"/>
        </w:numPr>
        <w:shd w:val="clear" w:color="auto" w:fill="FFFFFF"/>
        <w:spacing w:before="100" w:beforeAutospacing="1" w:after="144"/>
        <w:rPr>
          <w:rFonts w:ascii="Arial" w:hAnsi="Arial" w:cs="Arial"/>
          <w:color w:val="4A4A4A"/>
          <w:sz w:val="28"/>
          <w:szCs w:val="27"/>
        </w:rPr>
      </w:pPr>
      <w:r w:rsidRPr="002B63E8">
        <w:rPr>
          <w:rStyle w:val="Enfasigrassetto"/>
          <w:rFonts w:ascii="Arial" w:hAnsi="Arial" w:cs="Arial"/>
          <w:color w:val="4A4A4A"/>
          <w:sz w:val="28"/>
          <w:szCs w:val="27"/>
          <w:lang w:val="en-US"/>
        </w:rPr>
        <w:t>Role Play</w:t>
      </w:r>
      <w:r w:rsidRPr="002B63E8">
        <w:rPr>
          <w:rFonts w:ascii="Arial" w:hAnsi="Arial" w:cs="Arial"/>
          <w:color w:val="4A4A4A"/>
          <w:sz w:val="28"/>
          <w:szCs w:val="27"/>
          <w:lang w:val="en-US"/>
        </w:rPr>
        <w:t xml:space="preserve">: Assume the roles of executives from a multinational corporation and members of an NGO. </w:t>
      </w:r>
      <w:proofErr w:type="spellStart"/>
      <w:r w:rsidRPr="002B63E8">
        <w:rPr>
          <w:rFonts w:ascii="Arial" w:hAnsi="Arial" w:cs="Arial"/>
          <w:color w:val="4A4A4A"/>
          <w:sz w:val="28"/>
          <w:szCs w:val="27"/>
        </w:rPr>
        <w:t>Engage</w:t>
      </w:r>
      <w:proofErr w:type="spellEnd"/>
      <w:r w:rsidRPr="002B63E8">
        <w:rPr>
          <w:rFonts w:ascii="Arial" w:hAnsi="Arial" w:cs="Arial"/>
          <w:color w:val="4A4A4A"/>
          <w:sz w:val="28"/>
          <w:szCs w:val="27"/>
        </w:rPr>
        <w:t xml:space="preserve"> in a </w:t>
      </w:r>
      <w:proofErr w:type="spellStart"/>
      <w:r w:rsidRPr="002B63E8">
        <w:rPr>
          <w:rFonts w:ascii="Arial" w:hAnsi="Arial" w:cs="Arial"/>
          <w:color w:val="4A4A4A"/>
          <w:sz w:val="28"/>
          <w:szCs w:val="27"/>
        </w:rPr>
        <w:t>mock</w:t>
      </w:r>
      <w:proofErr w:type="spellEnd"/>
      <w:r w:rsidRPr="002B63E8">
        <w:rPr>
          <w:rFonts w:ascii="Arial" w:hAnsi="Arial" w:cs="Arial"/>
          <w:color w:val="4A4A4A"/>
          <w:sz w:val="28"/>
          <w:szCs w:val="27"/>
        </w:rPr>
        <w:t xml:space="preserve"> </w:t>
      </w:r>
      <w:proofErr w:type="spellStart"/>
      <w:r w:rsidRPr="002B63E8">
        <w:rPr>
          <w:rFonts w:ascii="Arial" w:hAnsi="Arial" w:cs="Arial"/>
          <w:color w:val="4A4A4A"/>
          <w:sz w:val="28"/>
          <w:szCs w:val="27"/>
        </w:rPr>
        <w:t>negotiation</w:t>
      </w:r>
      <w:proofErr w:type="spellEnd"/>
      <w:r w:rsidRPr="002B63E8">
        <w:rPr>
          <w:rFonts w:ascii="Arial" w:hAnsi="Arial" w:cs="Arial"/>
          <w:color w:val="4A4A4A"/>
          <w:sz w:val="28"/>
          <w:szCs w:val="27"/>
        </w:rPr>
        <w:t xml:space="preserve"> on a policy </w:t>
      </w:r>
      <w:proofErr w:type="spellStart"/>
      <w:r w:rsidRPr="002B63E8">
        <w:rPr>
          <w:rFonts w:ascii="Arial" w:hAnsi="Arial" w:cs="Arial"/>
          <w:color w:val="4A4A4A"/>
          <w:sz w:val="28"/>
          <w:szCs w:val="27"/>
        </w:rPr>
        <w:t>issue</w:t>
      </w:r>
      <w:proofErr w:type="spellEnd"/>
      <w:r w:rsidRPr="002B63E8">
        <w:rPr>
          <w:rFonts w:ascii="Arial" w:hAnsi="Arial" w:cs="Arial"/>
          <w:color w:val="4A4A4A"/>
          <w:sz w:val="28"/>
          <w:szCs w:val="27"/>
        </w:rPr>
        <w:t>.</w:t>
      </w:r>
    </w:p>
    <w:p w:rsidR="002B63E8" w:rsidRPr="002B63E8" w:rsidRDefault="002B63E8" w:rsidP="002B63E8">
      <w:pPr>
        <w:pStyle w:val="Titolo4"/>
        <w:shd w:val="clear" w:color="auto" w:fill="FFFFFF"/>
        <w:spacing w:before="0" w:after="120"/>
        <w:rPr>
          <w:rFonts w:ascii="Arial" w:hAnsi="Arial" w:cs="Arial"/>
          <w:color w:val="555555"/>
          <w:sz w:val="28"/>
          <w:szCs w:val="27"/>
        </w:rPr>
      </w:pPr>
      <w:r w:rsidRPr="002B63E8">
        <w:rPr>
          <w:rFonts w:ascii="Arial" w:hAnsi="Arial" w:cs="Arial"/>
          <w:color w:val="555555"/>
          <w:sz w:val="28"/>
          <w:szCs w:val="27"/>
        </w:rPr>
        <w:t>Self-</w:t>
      </w:r>
      <w:proofErr w:type="spellStart"/>
      <w:r w:rsidRPr="002B63E8">
        <w:rPr>
          <w:rFonts w:ascii="Arial" w:hAnsi="Arial" w:cs="Arial"/>
          <w:color w:val="555555"/>
          <w:sz w:val="28"/>
          <w:szCs w:val="27"/>
        </w:rPr>
        <w:t>Assessment</w:t>
      </w:r>
      <w:proofErr w:type="spellEnd"/>
    </w:p>
    <w:p w:rsidR="00D15351" w:rsidRDefault="002B63E8" w:rsidP="00D15351">
      <w:pPr>
        <w:pStyle w:val="Titolo4"/>
        <w:shd w:val="clear" w:color="auto" w:fill="FFFFFF"/>
        <w:spacing w:before="0" w:line="300" w:lineRule="atLeast"/>
        <w:rPr>
          <w:rFonts w:ascii="Arial" w:hAnsi="Arial" w:cs="Arial"/>
          <w:color w:val="4A4A4A"/>
          <w:sz w:val="28"/>
          <w:szCs w:val="27"/>
          <w:lang w:val="en-US"/>
        </w:rPr>
      </w:pPr>
      <w:r w:rsidRPr="002B63E8">
        <w:rPr>
          <w:rStyle w:val="Enfasigrassetto"/>
          <w:rFonts w:ascii="Arial" w:hAnsi="Arial" w:cs="Arial"/>
          <w:color w:val="4A4A4A"/>
          <w:sz w:val="28"/>
          <w:szCs w:val="27"/>
          <w:lang w:val="en-US"/>
        </w:rPr>
        <w:t>Essay</w:t>
      </w:r>
      <w:r w:rsidRPr="002B63E8">
        <w:rPr>
          <w:rFonts w:ascii="Arial" w:hAnsi="Arial" w:cs="Arial"/>
          <w:color w:val="4A4A4A"/>
          <w:sz w:val="28"/>
          <w:szCs w:val="27"/>
          <w:lang w:val="en-US"/>
        </w:rPr>
        <w:t xml:space="preserve">: Discuss the ethical responsibilities of NGOs in shaping international </w:t>
      </w:r>
    </w:p>
    <w:p w:rsidR="00D15351" w:rsidRDefault="00D15351" w:rsidP="00D15351">
      <w:pPr>
        <w:pStyle w:val="Titolo4"/>
        <w:shd w:val="clear" w:color="auto" w:fill="FFFFFF"/>
        <w:spacing w:before="0" w:line="300" w:lineRule="atLeast"/>
        <w:rPr>
          <w:rFonts w:ascii="Arial" w:hAnsi="Arial" w:cs="Arial"/>
          <w:color w:val="4A4A4A"/>
          <w:sz w:val="28"/>
          <w:szCs w:val="27"/>
          <w:lang w:val="en-US"/>
        </w:rPr>
      </w:pPr>
    </w:p>
    <w:p w:rsidR="00D15351" w:rsidRPr="00D15351" w:rsidRDefault="00D15351" w:rsidP="00D15351">
      <w:pPr>
        <w:pStyle w:val="Titolo4"/>
        <w:shd w:val="clear" w:color="auto" w:fill="FFFFFF"/>
        <w:spacing w:before="0" w:line="300" w:lineRule="atLeast"/>
        <w:rPr>
          <w:rFonts w:ascii="Arial" w:hAnsi="Arial" w:cs="Arial"/>
          <w:b/>
          <w:i w:val="0"/>
          <w:color w:val="000000"/>
          <w:spacing w:val="-4"/>
          <w:sz w:val="32"/>
          <w:szCs w:val="21"/>
          <w:lang w:val="en-US"/>
        </w:rPr>
      </w:pPr>
      <w:r w:rsidRPr="00D15351">
        <w:rPr>
          <w:rFonts w:ascii="Arial" w:hAnsi="Arial" w:cs="Arial"/>
          <w:b/>
          <w:i w:val="0"/>
          <w:color w:val="000000"/>
          <w:spacing w:val="-4"/>
          <w:sz w:val="32"/>
          <w:szCs w:val="21"/>
          <w:lang w:val="en-US"/>
        </w:rPr>
        <w:t>Definition of Lobbying</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4"/>
          <w:sz w:val="28"/>
          <w:szCs w:val="21"/>
          <w:lang w:val="en-US"/>
        </w:rPr>
      </w:pPr>
      <w:r w:rsidRPr="00D15351">
        <w:rPr>
          <w:rFonts w:ascii="Arial" w:hAnsi="Arial" w:cs="Arial"/>
          <w:b/>
          <w:bCs/>
          <w:color w:val="374F5C"/>
          <w:spacing w:val="-4"/>
          <w:sz w:val="28"/>
          <w:szCs w:val="21"/>
          <w:lang w:val="en-US"/>
        </w:rPr>
        <w:t>Lobbying</w:t>
      </w:r>
      <w:r w:rsidRPr="00D15351">
        <w:rPr>
          <w:rFonts w:ascii="Arial" w:hAnsi="Arial" w:cs="Arial"/>
          <w:color w:val="374F5C"/>
          <w:spacing w:val="-4"/>
          <w:sz w:val="28"/>
          <w:szCs w:val="21"/>
          <w:lang w:val="en-US"/>
        </w:rPr>
        <w:t xml:space="preserve"> refers to an activity that involves influencing the actions and decisions of individuals, groups, or organizations. It is most common in government contexts in </w:t>
      </w:r>
      <w:r w:rsidRPr="00D15351">
        <w:rPr>
          <w:rFonts w:ascii="Arial" w:hAnsi="Arial" w:cs="Arial"/>
          <w:color w:val="374F5C"/>
          <w:spacing w:val="-4"/>
          <w:sz w:val="28"/>
          <w:szCs w:val="21"/>
          <w:lang w:val="en-US"/>
        </w:rPr>
        <w:lastRenderedPageBreak/>
        <w:t>which an individual or group tries to influence the government's actions, typically in written or verbal form.</w:t>
      </w:r>
    </w:p>
    <w:p w:rsidR="00D15351" w:rsidRDefault="00D15351" w:rsidP="00D15351">
      <w:pPr>
        <w:pStyle w:val="Titolo4"/>
        <w:shd w:val="clear" w:color="auto" w:fill="FFFFFF"/>
        <w:spacing w:before="0" w:line="300" w:lineRule="atLeast"/>
        <w:rPr>
          <w:rFonts w:ascii="Arial" w:hAnsi="Arial" w:cs="Arial"/>
          <w:color w:val="000000"/>
          <w:spacing w:val="-4"/>
          <w:sz w:val="28"/>
          <w:szCs w:val="21"/>
          <w:lang w:val="en-US"/>
        </w:rPr>
      </w:pPr>
    </w:p>
    <w:p w:rsidR="00D15351" w:rsidRPr="00D15351" w:rsidRDefault="00D15351" w:rsidP="00D15351">
      <w:pPr>
        <w:pStyle w:val="Titolo4"/>
        <w:shd w:val="clear" w:color="auto" w:fill="FFFFFF"/>
        <w:spacing w:before="0" w:line="300" w:lineRule="atLeast"/>
        <w:rPr>
          <w:rFonts w:ascii="Arial" w:hAnsi="Arial" w:cs="Arial"/>
          <w:color w:val="000000"/>
          <w:spacing w:val="-4"/>
          <w:sz w:val="28"/>
          <w:szCs w:val="21"/>
          <w:lang w:val="en-US"/>
        </w:rPr>
      </w:pPr>
      <w:r w:rsidRPr="00D15351">
        <w:rPr>
          <w:rFonts w:ascii="Arial" w:hAnsi="Arial" w:cs="Arial"/>
          <w:color w:val="000000"/>
          <w:spacing w:val="-4"/>
          <w:sz w:val="28"/>
          <w:szCs w:val="21"/>
          <w:lang w:val="en-US"/>
        </w:rPr>
        <w:t>What are Lobbyists and Lobby Groups?</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4"/>
          <w:sz w:val="28"/>
          <w:szCs w:val="21"/>
          <w:lang w:val="en-US"/>
        </w:rPr>
      </w:pPr>
      <w:r w:rsidRPr="00D15351">
        <w:rPr>
          <w:rFonts w:ascii="Arial" w:hAnsi="Arial" w:cs="Arial"/>
          <w:color w:val="374F5C"/>
          <w:spacing w:val="-4"/>
          <w:sz w:val="28"/>
          <w:szCs w:val="21"/>
          <w:lang w:val="en-US"/>
        </w:rPr>
        <w:t>A </w:t>
      </w:r>
      <w:r w:rsidRPr="00D15351">
        <w:rPr>
          <w:rFonts w:ascii="Arial" w:hAnsi="Arial" w:cs="Arial"/>
          <w:b/>
          <w:bCs/>
          <w:color w:val="374F5C"/>
          <w:spacing w:val="-4"/>
          <w:sz w:val="28"/>
          <w:szCs w:val="21"/>
          <w:lang w:val="en-US"/>
        </w:rPr>
        <w:t>lobbyist</w:t>
      </w:r>
      <w:r w:rsidRPr="00D15351">
        <w:rPr>
          <w:rFonts w:ascii="Arial" w:hAnsi="Arial" w:cs="Arial"/>
          <w:color w:val="374F5C"/>
          <w:spacing w:val="-4"/>
          <w:sz w:val="28"/>
          <w:szCs w:val="21"/>
          <w:lang w:val="en-US"/>
        </w:rPr>
        <w:t> is an individual who influences others on behalf of third parties, often for compensation. They are commonly lawyers, former politicians, or policy experts. Meanwhile, </w:t>
      </w:r>
      <w:r w:rsidRPr="00D15351">
        <w:rPr>
          <w:rFonts w:ascii="Arial" w:hAnsi="Arial" w:cs="Arial"/>
          <w:b/>
          <w:bCs/>
          <w:color w:val="374F5C"/>
          <w:spacing w:val="-4"/>
          <w:sz w:val="28"/>
          <w:szCs w:val="21"/>
          <w:lang w:val="en-US"/>
        </w:rPr>
        <w:t>lobby groups</w:t>
      </w:r>
      <w:r w:rsidRPr="00D15351">
        <w:rPr>
          <w:rFonts w:ascii="Arial" w:hAnsi="Arial" w:cs="Arial"/>
          <w:color w:val="374F5C"/>
          <w:spacing w:val="-4"/>
          <w:sz w:val="28"/>
          <w:szCs w:val="21"/>
          <w:lang w:val="en-US"/>
        </w:rPr>
        <w:t> are groups of people working collectively to influence decision-makers. These groups, which often receive compensation, include special interest groups, corporations, and trade associations.</w:t>
      </w:r>
    </w:p>
    <w:p w:rsidR="00D15351" w:rsidRPr="00D15351" w:rsidRDefault="00D15351" w:rsidP="00D15351">
      <w:pPr>
        <w:pStyle w:val="Titolo4"/>
        <w:shd w:val="clear" w:color="auto" w:fill="FFFFFF"/>
        <w:spacing w:before="0" w:line="300" w:lineRule="atLeast"/>
        <w:rPr>
          <w:rFonts w:ascii="Arial" w:hAnsi="Arial" w:cs="Arial"/>
          <w:color w:val="000000"/>
          <w:spacing w:val="-4"/>
          <w:sz w:val="28"/>
          <w:szCs w:val="21"/>
        </w:rPr>
      </w:pPr>
      <w:proofErr w:type="spellStart"/>
      <w:r w:rsidRPr="00D15351">
        <w:rPr>
          <w:rFonts w:ascii="Arial" w:hAnsi="Arial" w:cs="Arial"/>
          <w:color w:val="000000"/>
          <w:spacing w:val="-4"/>
          <w:sz w:val="28"/>
          <w:szCs w:val="21"/>
        </w:rPr>
        <w:t>Types</w:t>
      </w:r>
      <w:proofErr w:type="spellEnd"/>
      <w:r w:rsidRPr="00D15351">
        <w:rPr>
          <w:rFonts w:ascii="Arial" w:hAnsi="Arial" w:cs="Arial"/>
          <w:color w:val="000000"/>
          <w:spacing w:val="-4"/>
          <w:sz w:val="28"/>
          <w:szCs w:val="21"/>
        </w:rPr>
        <w:t xml:space="preserve"> and </w:t>
      </w:r>
      <w:proofErr w:type="spellStart"/>
      <w:r w:rsidRPr="00D15351">
        <w:rPr>
          <w:rFonts w:ascii="Arial" w:hAnsi="Arial" w:cs="Arial"/>
          <w:color w:val="000000"/>
          <w:spacing w:val="-4"/>
          <w:sz w:val="28"/>
          <w:szCs w:val="21"/>
        </w:rPr>
        <w:t>Methods</w:t>
      </w:r>
      <w:proofErr w:type="spellEnd"/>
      <w:r w:rsidRPr="00D15351">
        <w:rPr>
          <w:rFonts w:ascii="Arial" w:hAnsi="Arial" w:cs="Arial"/>
          <w:color w:val="000000"/>
          <w:spacing w:val="-4"/>
          <w:sz w:val="28"/>
          <w:szCs w:val="21"/>
        </w:rPr>
        <w:t xml:space="preserve"> of Lobbying</w:t>
      </w:r>
    </w:p>
    <w:p w:rsidR="00D15351" w:rsidRPr="00D15351" w:rsidRDefault="00D15351" w:rsidP="00D15351">
      <w:pPr>
        <w:numPr>
          <w:ilvl w:val="0"/>
          <w:numId w:val="6"/>
        </w:numPr>
        <w:shd w:val="clear" w:color="auto" w:fill="FFFFFF"/>
        <w:spacing w:before="100" w:beforeAutospacing="1" w:after="100" w:afterAutospacing="1"/>
        <w:rPr>
          <w:rFonts w:ascii="Arial" w:hAnsi="Arial" w:cs="Arial"/>
          <w:color w:val="374F5C"/>
          <w:spacing w:val="-4"/>
          <w:sz w:val="28"/>
          <w:szCs w:val="21"/>
          <w:lang w:val="en-US"/>
        </w:rPr>
      </w:pPr>
      <w:r w:rsidRPr="00D15351">
        <w:rPr>
          <w:rFonts w:ascii="Arial" w:hAnsi="Arial" w:cs="Arial"/>
          <w:b/>
          <w:bCs/>
          <w:color w:val="374F5C"/>
          <w:spacing w:val="-4"/>
          <w:sz w:val="28"/>
          <w:szCs w:val="21"/>
          <w:lang w:val="en-US"/>
        </w:rPr>
        <w:t>Legislative lobbying</w:t>
      </w:r>
      <w:r w:rsidRPr="00D15351">
        <w:rPr>
          <w:rFonts w:ascii="Arial" w:hAnsi="Arial" w:cs="Arial"/>
          <w:color w:val="374F5C"/>
          <w:spacing w:val="-4"/>
          <w:sz w:val="28"/>
          <w:szCs w:val="21"/>
          <w:lang w:val="en-US"/>
        </w:rPr>
        <w:t> involves corporations or groups represented by lobbyists to meet elected officials. The goal is to discuss the client's position and interests.</w:t>
      </w:r>
    </w:p>
    <w:p w:rsidR="00D15351" w:rsidRPr="00D15351" w:rsidRDefault="00D15351" w:rsidP="00D15351">
      <w:pPr>
        <w:numPr>
          <w:ilvl w:val="0"/>
          <w:numId w:val="6"/>
        </w:numPr>
        <w:shd w:val="clear" w:color="auto" w:fill="FFFFFF"/>
        <w:spacing w:before="100" w:beforeAutospacing="1" w:after="100" w:afterAutospacing="1"/>
        <w:rPr>
          <w:rFonts w:ascii="Arial" w:hAnsi="Arial" w:cs="Arial"/>
          <w:color w:val="374F5C"/>
          <w:spacing w:val="-4"/>
          <w:sz w:val="28"/>
          <w:szCs w:val="21"/>
          <w:lang w:val="en-US"/>
        </w:rPr>
      </w:pPr>
      <w:r w:rsidRPr="00D15351">
        <w:rPr>
          <w:rFonts w:ascii="Arial" w:hAnsi="Arial" w:cs="Arial"/>
          <w:b/>
          <w:bCs/>
          <w:color w:val="374F5C"/>
          <w:spacing w:val="-4"/>
          <w:sz w:val="28"/>
          <w:szCs w:val="21"/>
          <w:lang w:val="en-US"/>
        </w:rPr>
        <w:t>Regulatory advocacy lobbying</w:t>
      </w:r>
      <w:r w:rsidRPr="00D15351">
        <w:rPr>
          <w:rFonts w:ascii="Arial" w:hAnsi="Arial" w:cs="Arial"/>
          <w:color w:val="374F5C"/>
          <w:spacing w:val="-4"/>
          <w:sz w:val="28"/>
          <w:szCs w:val="21"/>
          <w:lang w:val="en-US"/>
        </w:rPr>
        <w:t> focuses on influencing the regulatory process, created by government agencies outside the legislative process, through campaigns and public relations.</w:t>
      </w:r>
    </w:p>
    <w:p w:rsidR="00D15351" w:rsidRPr="00D15351" w:rsidRDefault="00D15351" w:rsidP="00D15351">
      <w:pPr>
        <w:numPr>
          <w:ilvl w:val="0"/>
          <w:numId w:val="6"/>
        </w:numPr>
        <w:shd w:val="clear" w:color="auto" w:fill="FFFFFF"/>
        <w:spacing w:before="100" w:beforeAutospacing="1" w:after="100" w:afterAutospacing="1"/>
        <w:rPr>
          <w:rFonts w:ascii="Arial" w:hAnsi="Arial" w:cs="Arial"/>
          <w:color w:val="374F5C"/>
          <w:spacing w:val="-4"/>
          <w:sz w:val="28"/>
          <w:szCs w:val="21"/>
          <w:lang w:val="en-US"/>
        </w:rPr>
      </w:pPr>
      <w:r w:rsidRPr="00D15351">
        <w:rPr>
          <w:rFonts w:ascii="Arial" w:hAnsi="Arial" w:cs="Arial"/>
          <w:b/>
          <w:bCs/>
          <w:color w:val="374F5C"/>
          <w:spacing w:val="-4"/>
          <w:sz w:val="28"/>
          <w:szCs w:val="21"/>
          <w:lang w:val="en-US"/>
        </w:rPr>
        <w:t>Budget advocacy lobbying</w:t>
      </w:r>
      <w:r w:rsidRPr="00D15351">
        <w:rPr>
          <w:rFonts w:ascii="Arial" w:hAnsi="Arial" w:cs="Arial"/>
          <w:color w:val="374F5C"/>
          <w:spacing w:val="-4"/>
          <w:sz w:val="28"/>
          <w:szCs w:val="21"/>
          <w:lang w:val="en-US"/>
        </w:rPr>
        <w:t> includes efforts to shape public budgets and funding allocations. This often involves budget data to regulate policies and outcomes.</w:t>
      </w:r>
    </w:p>
    <w:p w:rsidR="00D15351" w:rsidRPr="00D15351" w:rsidRDefault="00D15351" w:rsidP="00D15351">
      <w:pPr>
        <w:pStyle w:val="Titolo4"/>
        <w:shd w:val="clear" w:color="auto" w:fill="FFFFFF"/>
        <w:spacing w:before="0" w:line="300" w:lineRule="atLeast"/>
        <w:rPr>
          <w:rFonts w:ascii="Arial" w:hAnsi="Arial" w:cs="Arial"/>
          <w:color w:val="000000"/>
          <w:spacing w:val="-4"/>
          <w:sz w:val="28"/>
          <w:szCs w:val="21"/>
          <w:lang w:val="en-US"/>
        </w:rPr>
      </w:pPr>
      <w:r w:rsidRPr="00D15351">
        <w:rPr>
          <w:rFonts w:ascii="Arial" w:hAnsi="Arial" w:cs="Arial"/>
          <w:color w:val="000000"/>
          <w:spacing w:val="-4"/>
          <w:sz w:val="28"/>
          <w:szCs w:val="21"/>
          <w:lang w:val="en-US"/>
        </w:rPr>
        <w:t>Example of Lobbying</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4"/>
          <w:sz w:val="28"/>
          <w:szCs w:val="21"/>
          <w:lang w:val="en-US"/>
        </w:rPr>
      </w:pPr>
      <w:r w:rsidRPr="00D15351">
        <w:rPr>
          <w:rFonts w:ascii="Arial" w:hAnsi="Arial" w:cs="Arial"/>
          <w:color w:val="374F5C"/>
          <w:spacing w:val="-4"/>
          <w:sz w:val="28"/>
          <w:szCs w:val="21"/>
          <w:lang w:val="en-US"/>
        </w:rPr>
        <w:t>A good example of lobbying in a school setup is when parents of students lobbied against the placement of soda vending machines in schools. They communicated with the school board, superintendent, and public officials. The officials compromised by turning off vending machines during school hours.</w:t>
      </w:r>
    </w:p>
    <w:p w:rsidR="00D15351" w:rsidRDefault="00D15351" w:rsidP="00D15351">
      <w:pPr>
        <w:pStyle w:val="Titolo4"/>
        <w:shd w:val="clear" w:color="auto" w:fill="FFFFFF"/>
        <w:spacing w:before="0" w:line="300" w:lineRule="atLeast"/>
        <w:rPr>
          <w:rFonts w:ascii="Arial" w:hAnsi="Arial" w:cs="Arial"/>
          <w:color w:val="000000"/>
          <w:spacing w:val="-4"/>
          <w:sz w:val="28"/>
          <w:szCs w:val="21"/>
          <w:lang w:val="en-US"/>
        </w:rPr>
      </w:pPr>
    </w:p>
    <w:p w:rsidR="00D15351" w:rsidRPr="00D15351" w:rsidRDefault="00D15351" w:rsidP="00D15351">
      <w:pPr>
        <w:pStyle w:val="Titolo4"/>
        <w:shd w:val="clear" w:color="auto" w:fill="FFFFFF"/>
        <w:spacing w:before="0" w:line="300" w:lineRule="atLeast"/>
        <w:rPr>
          <w:rFonts w:ascii="Arial" w:hAnsi="Arial" w:cs="Arial"/>
          <w:color w:val="000000"/>
          <w:spacing w:val="-4"/>
          <w:sz w:val="28"/>
          <w:szCs w:val="21"/>
          <w:lang w:val="en-US"/>
        </w:rPr>
      </w:pPr>
      <w:r w:rsidRPr="00D15351">
        <w:rPr>
          <w:rFonts w:ascii="Arial" w:hAnsi="Arial" w:cs="Arial"/>
          <w:color w:val="000000"/>
          <w:spacing w:val="-4"/>
          <w:sz w:val="28"/>
          <w:szCs w:val="21"/>
          <w:lang w:val="en-US"/>
        </w:rPr>
        <w:t>Ethical Considerations and Regulations</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4"/>
          <w:sz w:val="28"/>
          <w:szCs w:val="21"/>
        </w:rPr>
      </w:pPr>
      <w:r w:rsidRPr="00D15351">
        <w:rPr>
          <w:rFonts w:ascii="Arial" w:hAnsi="Arial" w:cs="Arial"/>
          <w:color w:val="374F5C"/>
          <w:spacing w:val="-4"/>
          <w:sz w:val="28"/>
          <w:szCs w:val="21"/>
          <w:lang w:val="en-US"/>
        </w:rPr>
        <w:t>The </w:t>
      </w:r>
      <w:r w:rsidRPr="00D15351">
        <w:rPr>
          <w:rFonts w:ascii="Arial" w:hAnsi="Arial" w:cs="Arial"/>
          <w:b/>
          <w:bCs/>
          <w:color w:val="374F5C"/>
          <w:spacing w:val="-4"/>
          <w:sz w:val="28"/>
          <w:szCs w:val="21"/>
          <w:lang w:val="en-US"/>
        </w:rPr>
        <w:t>Honest Leadership and Open Government Act of 2007</w:t>
      </w:r>
      <w:r w:rsidRPr="00D15351">
        <w:rPr>
          <w:rFonts w:ascii="Arial" w:hAnsi="Arial" w:cs="Arial"/>
          <w:color w:val="374F5C"/>
          <w:spacing w:val="-4"/>
          <w:sz w:val="28"/>
          <w:szCs w:val="21"/>
          <w:lang w:val="en-US"/>
        </w:rPr>
        <w:t xml:space="preserve"> regulates monetary contributions to election campaigns and travel on private jets. States enforce compensation thresholds, requiring lobbyists to register to ensure transparency. </w:t>
      </w:r>
      <w:r w:rsidRPr="00D15351">
        <w:rPr>
          <w:rFonts w:ascii="Arial" w:hAnsi="Arial" w:cs="Arial"/>
          <w:color w:val="374F5C"/>
          <w:spacing w:val="-4"/>
          <w:sz w:val="28"/>
          <w:szCs w:val="21"/>
        </w:rPr>
        <w:t xml:space="preserve">Also, </w:t>
      </w:r>
      <w:proofErr w:type="spellStart"/>
      <w:r w:rsidRPr="00D15351">
        <w:rPr>
          <w:rFonts w:ascii="Arial" w:hAnsi="Arial" w:cs="Arial"/>
          <w:color w:val="374F5C"/>
          <w:spacing w:val="-4"/>
          <w:sz w:val="28"/>
          <w:szCs w:val="21"/>
        </w:rPr>
        <w:t>lobbyists</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are</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prohibited</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from</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paying</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politicians</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for</w:t>
      </w:r>
      <w:proofErr w:type="spellEnd"/>
      <w:r w:rsidRPr="00D15351">
        <w:rPr>
          <w:rFonts w:ascii="Arial" w:hAnsi="Arial" w:cs="Arial"/>
          <w:color w:val="374F5C"/>
          <w:spacing w:val="-4"/>
          <w:sz w:val="28"/>
          <w:szCs w:val="21"/>
        </w:rPr>
        <w:t xml:space="preserve"> </w:t>
      </w:r>
      <w:proofErr w:type="spellStart"/>
      <w:r w:rsidRPr="00D15351">
        <w:rPr>
          <w:rFonts w:ascii="Arial" w:hAnsi="Arial" w:cs="Arial"/>
          <w:color w:val="374F5C"/>
          <w:spacing w:val="-4"/>
          <w:sz w:val="28"/>
          <w:szCs w:val="21"/>
        </w:rPr>
        <w:t>votes</w:t>
      </w:r>
      <w:proofErr w:type="spellEnd"/>
      <w:r w:rsidRPr="00D15351">
        <w:rPr>
          <w:rFonts w:ascii="Arial" w:hAnsi="Arial" w:cs="Arial"/>
          <w:color w:val="374F5C"/>
          <w:spacing w:val="-4"/>
          <w:sz w:val="28"/>
          <w:szCs w:val="21"/>
        </w:rPr>
        <w:t>.</w:t>
      </w:r>
    </w:p>
    <w:p w:rsidR="00D15351" w:rsidRDefault="00D15351" w:rsidP="002B63E8">
      <w:pPr>
        <w:pStyle w:val="Titolo4"/>
        <w:shd w:val="clear" w:color="auto" w:fill="FFFFFF"/>
        <w:spacing w:before="0" w:after="120"/>
        <w:rPr>
          <w:rFonts w:ascii="Arial" w:hAnsi="Arial" w:cs="Arial"/>
          <w:color w:val="555555"/>
          <w:sz w:val="28"/>
          <w:szCs w:val="27"/>
          <w:lang w:val="en-US"/>
        </w:rPr>
      </w:pPr>
      <w:bookmarkStart w:id="0" w:name="_GoBack"/>
      <w:bookmarkEnd w:id="0"/>
    </w:p>
    <w:p w:rsidR="00D15351" w:rsidRPr="00D15351" w:rsidRDefault="00D15351" w:rsidP="00D15351">
      <w:pPr>
        <w:pStyle w:val="Titolo3"/>
        <w:shd w:val="clear" w:color="auto" w:fill="FFFFFF"/>
        <w:spacing w:before="0" w:line="360" w:lineRule="atLeast"/>
        <w:rPr>
          <w:rFonts w:ascii="Arial" w:hAnsi="Arial" w:cs="Arial"/>
          <w:color w:val="000000"/>
          <w:spacing w:val="-5"/>
          <w:sz w:val="36"/>
          <w:lang w:val="en-US"/>
        </w:rPr>
      </w:pPr>
      <w:r w:rsidRPr="00D15351">
        <w:rPr>
          <w:rFonts w:ascii="Arial" w:hAnsi="Arial" w:cs="Arial"/>
          <w:color w:val="000000"/>
          <w:spacing w:val="-5"/>
          <w:sz w:val="36"/>
          <w:lang w:val="en-US"/>
        </w:rPr>
        <w:t>Which is an example of lobbying?</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5"/>
          <w:sz w:val="28"/>
          <w:szCs w:val="21"/>
          <w:lang w:val="en-US"/>
        </w:rPr>
      </w:pPr>
      <w:r w:rsidRPr="00D15351">
        <w:rPr>
          <w:rFonts w:ascii="Arial" w:hAnsi="Arial" w:cs="Arial"/>
          <w:color w:val="374F5C"/>
          <w:spacing w:val="-5"/>
          <w:sz w:val="28"/>
          <w:szCs w:val="21"/>
          <w:lang w:val="en-US"/>
        </w:rPr>
        <w:t>An example of lobbying is a special interest group that hires a lobbying organization to influence an elected official on a particular policy or law, such as with a pro-climate change group that hires a lobbyist to influence elected officials to create legislation addressing rising temperatures in a specific geographic location.</w:t>
      </w:r>
    </w:p>
    <w:p w:rsidR="00D15351" w:rsidRPr="00D15351" w:rsidRDefault="00D15351" w:rsidP="00D15351">
      <w:pPr>
        <w:pStyle w:val="Titolo3"/>
        <w:shd w:val="clear" w:color="auto" w:fill="FFFFFF"/>
        <w:spacing w:before="0" w:line="360" w:lineRule="atLeast"/>
        <w:rPr>
          <w:rFonts w:ascii="Arial" w:hAnsi="Arial" w:cs="Arial"/>
          <w:color w:val="000000"/>
          <w:spacing w:val="-5"/>
          <w:sz w:val="36"/>
          <w:lang w:val="en-US"/>
        </w:rPr>
      </w:pPr>
      <w:r w:rsidRPr="00D15351">
        <w:rPr>
          <w:rFonts w:ascii="Arial" w:hAnsi="Arial" w:cs="Arial"/>
          <w:color w:val="000000"/>
          <w:spacing w:val="-5"/>
          <w:sz w:val="36"/>
          <w:lang w:val="en-US"/>
        </w:rPr>
        <w:t>What is a lobbyist in simple terms?</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5"/>
          <w:sz w:val="28"/>
          <w:szCs w:val="21"/>
          <w:lang w:val="en-US"/>
        </w:rPr>
      </w:pPr>
      <w:r w:rsidRPr="00D15351">
        <w:rPr>
          <w:rFonts w:ascii="Arial" w:hAnsi="Arial" w:cs="Arial"/>
          <w:color w:val="374F5C"/>
          <w:spacing w:val="-5"/>
          <w:sz w:val="28"/>
          <w:szCs w:val="21"/>
          <w:lang w:val="en-US"/>
        </w:rPr>
        <w:t>A lobbyist is someone who communicates with someone else or a group to influence them. It is typically done on behalf of another individual or group in exchange for payment.</w:t>
      </w:r>
    </w:p>
    <w:p w:rsidR="00D15351" w:rsidRPr="00D15351" w:rsidRDefault="00D15351" w:rsidP="00D15351">
      <w:pPr>
        <w:pStyle w:val="Titolo3"/>
        <w:shd w:val="clear" w:color="auto" w:fill="FFFFFF"/>
        <w:spacing w:before="0" w:line="360" w:lineRule="atLeast"/>
        <w:rPr>
          <w:rFonts w:ascii="Arial" w:hAnsi="Arial" w:cs="Arial"/>
          <w:color w:val="000000"/>
          <w:spacing w:val="-5"/>
          <w:sz w:val="36"/>
          <w:lang w:val="en-US"/>
        </w:rPr>
      </w:pPr>
      <w:r w:rsidRPr="00D15351">
        <w:rPr>
          <w:rFonts w:ascii="Arial" w:hAnsi="Arial" w:cs="Arial"/>
          <w:color w:val="000000"/>
          <w:spacing w:val="-5"/>
          <w:sz w:val="36"/>
          <w:lang w:val="en-US"/>
        </w:rPr>
        <w:lastRenderedPageBreak/>
        <w:t>What are the 3 main types of lobbying?</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5"/>
          <w:sz w:val="28"/>
          <w:szCs w:val="21"/>
          <w:lang w:val="en-US"/>
        </w:rPr>
      </w:pPr>
      <w:r w:rsidRPr="00D15351">
        <w:rPr>
          <w:rFonts w:ascii="Arial" w:hAnsi="Arial" w:cs="Arial"/>
          <w:color w:val="374F5C"/>
          <w:spacing w:val="-5"/>
          <w:sz w:val="28"/>
          <w:szCs w:val="21"/>
          <w:lang w:val="en-US"/>
        </w:rPr>
        <w:t>The three main types of lobbying are legislative lobbying, regulatory advocacy lobbying, and budget advocacy lobbying. Each type differs according to the types of policies and agencies they seek to influence.</w:t>
      </w:r>
    </w:p>
    <w:p w:rsidR="00D15351" w:rsidRPr="00D15351" w:rsidRDefault="00D15351" w:rsidP="00D15351">
      <w:pPr>
        <w:pStyle w:val="Titolo3"/>
        <w:shd w:val="clear" w:color="auto" w:fill="FFFFFF"/>
        <w:spacing w:before="0" w:line="360" w:lineRule="atLeast"/>
        <w:rPr>
          <w:rFonts w:ascii="Arial" w:hAnsi="Arial" w:cs="Arial"/>
          <w:color w:val="000000"/>
          <w:spacing w:val="-5"/>
          <w:sz w:val="36"/>
          <w:lang w:val="en-US"/>
        </w:rPr>
      </w:pPr>
      <w:r w:rsidRPr="00D15351">
        <w:rPr>
          <w:rFonts w:ascii="Arial" w:hAnsi="Arial" w:cs="Arial"/>
          <w:color w:val="000000"/>
          <w:spacing w:val="-5"/>
          <w:sz w:val="36"/>
          <w:lang w:val="en-US"/>
        </w:rPr>
        <w:t>What is lobbying in simple terms?</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5"/>
          <w:sz w:val="28"/>
          <w:szCs w:val="21"/>
          <w:lang w:val="en-US"/>
        </w:rPr>
      </w:pPr>
      <w:r w:rsidRPr="00D15351">
        <w:rPr>
          <w:rFonts w:ascii="Arial" w:hAnsi="Arial" w:cs="Arial"/>
          <w:color w:val="374F5C"/>
          <w:spacing w:val="-5"/>
          <w:sz w:val="28"/>
          <w:szCs w:val="21"/>
          <w:lang w:val="en-US"/>
        </w:rPr>
        <w:t>Lobbying is when an individual or group seeks to influence another individual or group to achieve a desired outcome. This is often done on behalf of a third party who has hired the lobbyist.</w:t>
      </w:r>
    </w:p>
    <w:p w:rsidR="00D15351" w:rsidRPr="00D15351" w:rsidRDefault="00D15351" w:rsidP="00D15351">
      <w:pPr>
        <w:pStyle w:val="Titolo3"/>
        <w:shd w:val="clear" w:color="auto" w:fill="FFFFFF"/>
        <w:spacing w:before="0" w:line="360" w:lineRule="atLeast"/>
        <w:rPr>
          <w:rFonts w:ascii="Arial" w:hAnsi="Arial" w:cs="Arial"/>
          <w:color w:val="000000"/>
          <w:spacing w:val="-5"/>
          <w:sz w:val="36"/>
          <w:lang w:val="en-US"/>
        </w:rPr>
      </w:pPr>
      <w:r w:rsidRPr="00D15351">
        <w:rPr>
          <w:rFonts w:ascii="Arial" w:hAnsi="Arial" w:cs="Arial"/>
          <w:color w:val="000000"/>
          <w:spacing w:val="-5"/>
          <w:sz w:val="36"/>
          <w:lang w:val="en-US"/>
        </w:rPr>
        <w:t>Is lobbying illegal?</w:t>
      </w:r>
    </w:p>
    <w:p w:rsidR="00D15351" w:rsidRPr="00D15351" w:rsidRDefault="00D15351" w:rsidP="00D15351">
      <w:pPr>
        <w:pStyle w:val="NormaleWeb"/>
        <w:shd w:val="clear" w:color="auto" w:fill="FFFFFF"/>
        <w:spacing w:before="0" w:beforeAutospacing="0" w:after="0" w:afterAutospacing="0" w:line="300" w:lineRule="atLeast"/>
        <w:rPr>
          <w:rFonts w:ascii="Arial" w:hAnsi="Arial" w:cs="Arial"/>
          <w:color w:val="374F5C"/>
          <w:spacing w:val="-5"/>
          <w:sz w:val="28"/>
          <w:szCs w:val="21"/>
          <w:lang w:val="en-US"/>
        </w:rPr>
      </w:pPr>
      <w:r w:rsidRPr="00D15351">
        <w:rPr>
          <w:rFonts w:ascii="Arial" w:hAnsi="Arial" w:cs="Arial"/>
          <w:color w:val="374F5C"/>
          <w:spacing w:val="-5"/>
          <w:sz w:val="28"/>
          <w:szCs w:val="21"/>
          <w:lang w:val="en-US"/>
        </w:rPr>
        <w:t>Lobbying is not illegal. However, there are ethical concerns and legislation according to each state and by the federal government with regard to what practices are considered legal or illegal.</w:t>
      </w:r>
    </w:p>
    <w:p w:rsidR="00D15351" w:rsidRDefault="00D15351" w:rsidP="00D15351">
      <w:pPr>
        <w:shd w:val="clear" w:color="auto" w:fill="EEEEEE"/>
        <w:rPr>
          <w:rFonts w:ascii="Times New Roman" w:hAnsi="Times New Roman" w:cs="Times New Roman"/>
          <w:sz w:val="24"/>
          <w:szCs w:val="24"/>
        </w:rPr>
      </w:pPr>
      <w:r>
        <w:rPr>
          <w:noProof/>
          <w:lang w:val="de-DE" w:eastAsia="de-DE"/>
        </w:rPr>
        <w:drawing>
          <wp:inline distT="0" distB="0" distL="0" distR="0">
            <wp:extent cx="6810375" cy="3829050"/>
            <wp:effectExtent l="0" t="0" r="9525" b="0"/>
            <wp:docPr id="43" name="Immagine 43" descr="https://study.com/cimages/videopreview/videopreview-full/lobbying-definition-purpose-and-methods_176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y.com/cimages/videopreview/videopreview-full/lobbying-definition-purpose-and-methods_17693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10375" cy="3829050"/>
                    </a:xfrm>
                    <a:prstGeom prst="rect">
                      <a:avLst/>
                    </a:prstGeom>
                    <a:noFill/>
                    <a:ln>
                      <a:noFill/>
                    </a:ln>
                  </pic:spPr>
                </pic:pic>
              </a:graphicData>
            </a:graphic>
          </wp:inline>
        </w:drawing>
      </w:r>
    </w:p>
    <w:p w:rsidR="00D15351" w:rsidRPr="00D15351" w:rsidRDefault="00D15351" w:rsidP="00D15351">
      <w:pPr>
        <w:spacing w:line="300" w:lineRule="atLeast"/>
        <w:textAlignment w:val="center"/>
        <w:rPr>
          <w:rFonts w:ascii="Arial" w:hAnsi="Arial" w:cs="Arial"/>
          <w:color w:val="374F5C"/>
          <w:spacing w:val="-5"/>
          <w:sz w:val="21"/>
          <w:szCs w:val="21"/>
          <w:lang w:val="en-US"/>
        </w:rPr>
      </w:pPr>
    </w:p>
    <w:p w:rsidR="00D15351" w:rsidRDefault="00D15351" w:rsidP="002B63E8">
      <w:pPr>
        <w:pStyle w:val="Titolo4"/>
        <w:shd w:val="clear" w:color="auto" w:fill="FFFFFF"/>
        <w:spacing w:before="0" w:after="120"/>
        <w:rPr>
          <w:rFonts w:ascii="Arial" w:hAnsi="Arial" w:cs="Arial"/>
          <w:color w:val="555555"/>
          <w:sz w:val="28"/>
          <w:szCs w:val="27"/>
          <w:lang w:val="en-US"/>
        </w:rPr>
      </w:pPr>
    </w:p>
    <w:p w:rsidR="002B63E8" w:rsidRPr="002B63E8" w:rsidRDefault="002B63E8" w:rsidP="002B63E8">
      <w:pPr>
        <w:pStyle w:val="Titolo4"/>
        <w:shd w:val="clear" w:color="auto" w:fill="FFFFFF"/>
        <w:spacing w:before="0" w:after="120"/>
        <w:rPr>
          <w:rFonts w:ascii="Arial" w:hAnsi="Arial" w:cs="Arial"/>
          <w:color w:val="555555"/>
          <w:sz w:val="28"/>
          <w:szCs w:val="27"/>
          <w:lang w:val="en-US"/>
        </w:rPr>
      </w:pPr>
      <w:r w:rsidRPr="002B63E8">
        <w:rPr>
          <w:rFonts w:ascii="Arial" w:hAnsi="Arial" w:cs="Arial"/>
          <w:color w:val="555555"/>
          <w:sz w:val="28"/>
          <w:szCs w:val="27"/>
          <w:lang w:val="en-US"/>
        </w:rPr>
        <w:t>Summary</w:t>
      </w:r>
    </w:p>
    <w:p w:rsidR="002B63E8" w:rsidRPr="002B63E8" w:rsidRDefault="002B63E8" w:rsidP="002B63E8">
      <w:pPr>
        <w:pStyle w:val="NormaleWeb"/>
        <w:shd w:val="clear" w:color="auto" w:fill="FFFFFF"/>
        <w:spacing w:before="0" w:beforeAutospacing="0" w:after="312" w:afterAutospacing="0"/>
        <w:rPr>
          <w:rFonts w:ascii="Arial" w:hAnsi="Arial" w:cs="Arial"/>
          <w:color w:val="4A4A4A"/>
          <w:sz w:val="28"/>
          <w:szCs w:val="27"/>
          <w:lang w:val="en-US"/>
        </w:rPr>
      </w:pPr>
      <w:r w:rsidRPr="002B63E8">
        <w:rPr>
          <w:rFonts w:ascii="Arial" w:hAnsi="Arial" w:cs="Arial"/>
          <w:color w:val="4A4A4A"/>
          <w:sz w:val="28"/>
          <w:szCs w:val="27"/>
          <w:lang w:val="en-US"/>
        </w:rPr>
        <w:t>Understanding the roles of multinational corporations and civil society is crucial for a holistic view of international relations. These actors have the power to shape policies, influence states, and bring about social change.</w:t>
      </w:r>
    </w:p>
    <w:p w:rsidR="00FC76DE" w:rsidRPr="002B63E8" w:rsidRDefault="00D15351">
      <w:pPr>
        <w:rPr>
          <w:sz w:val="24"/>
          <w:lang w:val="en-US"/>
        </w:rPr>
      </w:pPr>
    </w:p>
    <w:sectPr w:rsidR="00FC76DE" w:rsidRPr="002B63E8" w:rsidSect="0059221F">
      <w:pgSz w:w="11906" w:h="16838"/>
      <w:pgMar w:top="1418" w:right="707"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04E10"/>
    <w:multiLevelType w:val="multilevel"/>
    <w:tmpl w:val="F710EB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893461"/>
    <w:multiLevelType w:val="multilevel"/>
    <w:tmpl w:val="58F05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620DFD"/>
    <w:multiLevelType w:val="multilevel"/>
    <w:tmpl w:val="C6B4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A96589"/>
    <w:multiLevelType w:val="multilevel"/>
    <w:tmpl w:val="FB246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C67BAE"/>
    <w:multiLevelType w:val="multilevel"/>
    <w:tmpl w:val="2C02D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D336E86"/>
    <w:multiLevelType w:val="multilevel"/>
    <w:tmpl w:val="8F0C3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831"/>
    <w:rsid w:val="002639AD"/>
    <w:rsid w:val="0029609A"/>
    <w:rsid w:val="002B63E8"/>
    <w:rsid w:val="0038602B"/>
    <w:rsid w:val="0059221F"/>
    <w:rsid w:val="00602F55"/>
    <w:rsid w:val="007D1879"/>
    <w:rsid w:val="007F6833"/>
    <w:rsid w:val="00910DCA"/>
    <w:rsid w:val="009A6DBB"/>
    <w:rsid w:val="00C81757"/>
    <w:rsid w:val="00D15351"/>
    <w:rsid w:val="00DC05D6"/>
    <w:rsid w:val="00F728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0AB2"/>
  <w15:chartTrackingRefBased/>
  <w15:docId w15:val="{F12F7C7F-3016-4C78-94CE-7781D1392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2B63E8"/>
    <w:pPr>
      <w:spacing w:before="100" w:beforeAutospacing="1" w:after="100" w:afterAutospacing="1"/>
      <w:outlineLvl w:val="0"/>
    </w:pPr>
    <w:rPr>
      <w:rFonts w:ascii="Times New Roman" w:eastAsia="Times New Roman" w:hAnsi="Times New Roman" w:cs="Times New Roman"/>
      <w:b/>
      <w:bCs/>
      <w:kern w:val="36"/>
      <w:sz w:val="48"/>
      <w:szCs w:val="48"/>
      <w:lang w:val="de-DE" w:eastAsia="de-DE"/>
    </w:rPr>
  </w:style>
  <w:style w:type="paragraph" w:styleId="Titolo3">
    <w:name w:val="heading 3"/>
    <w:basedOn w:val="Normale"/>
    <w:next w:val="Normale"/>
    <w:link w:val="Titolo3Carattere"/>
    <w:uiPriority w:val="9"/>
    <w:semiHidden/>
    <w:unhideWhenUsed/>
    <w:qFormat/>
    <w:rsid w:val="00D1535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2B63E8"/>
    <w:pPr>
      <w:keepNext/>
      <w:keepLines/>
      <w:spacing w:before="4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D15351"/>
    <w:pPr>
      <w:keepNext/>
      <w:keepLines/>
      <w:spacing w:before="4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B63E8"/>
    <w:rPr>
      <w:rFonts w:ascii="Times New Roman" w:eastAsia="Times New Roman" w:hAnsi="Times New Roman" w:cs="Times New Roman"/>
      <w:b/>
      <w:bCs/>
      <w:kern w:val="36"/>
      <w:sz w:val="48"/>
      <w:szCs w:val="48"/>
      <w:lang w:val="de-DE" w:eastAsia="de-DE"/>
    </w:rPr>
  </w:style>
  <w:style w:type="character" w:customStyle="1" w:styleId="Titolo4Carattere">
    <w:name w:val="Titolo 4 Carattere"/>
    <w:basedOn w:val="Carpredefinitoparagrafo"/>
    <w:link w:val="Titolo4"/>
    <w:uiPriority w:val="9"/>
    <w:semiHidden/>
    <w:rsid w:val="002B63E8"/>
    <w:rPr>
      <w:rFonts w:asciiTheme="majorHAnsi" w:eastAsiaTheme="majorEastAsia" w:hAnsiTheme="majorHAnsi" w:cstheme="majorBidi"/>
      <w:i/>
      <w:iCs/>
      <w:color w:val="365F91" w:themeColor="accent1" w:themeShade="BF"/>
    </w:rPr>
  </w:style>
  <w:style w:type="paragraph" w:styleId="NormaleWeb">
    <w:name w:val="Normal (Web)"/>
    <w:basedOn w:val="Normale"/>
    <w:uiPriority w:val="99"/>
    <w:semiHidden/>
    <w:unhideWhenUsed/>
    <w:rsid w:val="002B63E8"/>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2B63E8"/>
    <w:rPr>
      <w:b/>
      <w:bCs/>
    </w:rPr>
  </w:style>
  <w:style w:type="character" w:customStyle="1" w:styleId="Titolo3Carattere">
    <w:name w:val="Titolo 3 Carattere"/>
    <w:basedOn w:val="Carpredefinitoparagrafo"/>
    <w:link w:val="Titolo3"/>
    <w:uiPriority w:val="9"/>
    <w:semiHidden/>
    <w:rsid w:val="00D15351"/>
    <w:rPr>
      <w:rFonts w:asciiTheme="majorHAnsi" w:eastAsiaTheme="majorEastAsia" w:hAnsiTheme="majorHAnsi" w:cstheme="majorBidi"/>
      <w:color w:val="243F60" w:themeColor="accent1" w:themeShade="7F"/>
      <w:sz w:val="24"/>
      <w:szCs w:val="24"/>
    </w:rPr>
  </w:style>
  <w:style w:type="character" w:customStyle="1" w:styleId="Titolo5Carattere">
    <w:name w:val="Titolo 5 Carattere"/>
    <w:basedOn w:val="Carpredefinitoparagrafo"/>
    <w:link w:val="Titolo5"/>
    <w:uiPriority w:val="9"/>
    <w:semiHidden/>
    <w:rsid w:val="00D15351"/>
    <w:rPr>
      <w:rFonts w:asciiTheme="majorHAnsi" w:eastAsiaTheme="majorEastAsia" w:hAnsiTheme="majorHAnsi" w:cstheme="majorBidi"/>
      <w:color w:val="365F91" w:themeColor="accent1" w:themeShade="BF"/>
    </w:rPr>
  </w:style>
  <w:style w:type="character" w:styleId="Collegamentoipertestuale">
    <w:name w:val="Hyperlink"/>
    <w:basedOn w:val="Carpredefinitoparagrafo"/>
    <w:uiPriority w:val="99"/>
    <w:semiHidden/>
    <w:unhideWhenUsed/>
    <w:rsid w:val="00D15351"/>
    <w:rPr>
      <w:color w:val="0000FF"/>
      <w:u w:val="single"/>
    </w:rPr>
  </w:style>
  <w:style w:type="character" w:customStyle="1" w:styleId="content-cardmeta-data">
    <w:name w:val="content-card__meta-data"/>
    <w:basedOn w:val="Carpredefinitoparagrafo"/>
    <w:rsid w:val="00D15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810850">
      <w:bodyDiv w:val="1"/>
      <w:marLeft w:val="0"/>
      <w:marRight w:val="0"/>
      <w:marTop w:val="0"/>
      <w:marBottom w:val="0"/>
      <w:divBdr>
        <w:top w:val="none" w:sz="0" w:space="0" w:color="auto"/>
        <w:left w:val="none" w:sz="0" w:space="0" w:color="auto"/>
        <w:bottom w:val="none" w:sz="0" w:space="0" w:color="auto"/>
        <w:right w:val="none" w:sz="0" w:space="0" w:color="auto"/>
      </w:divBdr>
    </w:div>
    <w:div w:id="1137991738">
      <w:bodyDiv w:val="1"/>
      <w:marLeft w:val="0"/>
      <w:marRight w:val="0"/>
      <w:marTop w:val="0"/>
      <w:marBottom w:val="0"/>
      <w:divBdr>
        <w:top w:val="none" w:sz="0" w:space="0" w:color="auto"/>
        <w:left w:val="none" w:sz="0" w:space="0" w:color="auto"/>
        <w:bottom w:val="none" w:sz="0" w:space="0" w:color="auto"/>
        <w:right w:val="none" w:sz="0" w:space="0" w:color="auto"/>
      </w:divBdr>
    </w:div>
    <w:div w:id="1512603210">
      <w:bodyDiv w:val="1"/>
      <w:marLeft w:val="0"/>
      <w:marRight w:val="0"/>
      <w:marTop w:val="0"/>
      <w:marBottom w:val="0"/>
      <w:divBdr>
        <w:top w:val="none" w:sz="0" w:space="0" w:color="auto"/>
        <w:left w:val="none" w:sz="0" w:space="0" w:color="auto"/>
        <w:bottom w:val="none" w:sz="0" w:space="0" w:color="auto"/>
        <w:right w:val="none" w:sz="0" w:space="0" w:color="auto"/>
      </w:divBdr>
    </w:div>
    <w:div w:id="1642809596">
      <w:bodyDiv w:val="1"/>
      <w:marLeft w:val="0"/>
      <w:marRight w:val="0"/>
      <w:marTop w:val="0"/>
      <w:marBottom w:val="0"/>
      <w:divBdr>
        <w:top w:val="none" w:sz="0" w:space="0" w:color="auto"/>
        <w:left w:val="none" w:sz="0" w:space="0" w:color="auto"/>
        <w:bottom w:val="none" w:sz="0" w:space="0" w:color="auto"/>
        <w:right w:val="none" w:sz="0" w:space="0" w:color="auto"/>
      </w:divBdr>
      <w:divsChild>
        <w:div w:id="1536582468">
          <w:marLeft w:val="0"/>
          <w:marRight w:val="0"/>
          <w:marTop w:val="0"/>
          <w:marBottom w:val="0"/>
          <w:divBdr>
            <w:top w:val="none" w:sz="0" w:space="0" w:color="auto"/>
            <w:left w:val="none" w:sz="0" w:space="0" w:color="auto"/>
            <w:bottom w:val="none" w:sz="0" w:space="0" w:color="auto"/>
            <w:right w:val="none" w:sz="0" w:space="0" w:color="auto"/>
          </w:divBdr>
          <w:divsChild>
            <w:div w:id="1654720878">
              <w:marLeft w:val="0"/>
              <w:marRight w:val="0"/>
              <w:marTop w:val="0"/>
              <w:marBottom w:val="0"/>
              <w:divBdr>
                <w:top w:val="none" w:sz="0" w:space="0" w:color="auto"/>
                <w:left w:val="none" w:sz="0" w:space="0" w:color="auto"/>
                <w:bottom w:val="none" w:sz="0" w:space="0" w:color="auto"/>
                <w:right w:val="none" w:sz="0" w:space="0" w:color="auto"/>
              </w:divBdr>
              <w:divsChild>
                <w:div w:id="1520847870">
                  <w:marLeft w:val="0"/>
                  <w:marRight w:val="0"/>
                  <w:marTop w:val="0"/>
                  <w:marBottom w:val="0"/>
                  <w:divBdr>
                    <w:top w:val="none" w:sz="0" w:space="0" w:color="auto"/>
                    <w:left w:val="none" w:sz="0" w:space="0" w:color="auto"/>
                    <w:bottom w:val="none" w:sz="0" w:space="0" w:color="auto"/>
                    <w:right w:val="none" w:sz="0" w:space="0" w:color="auto"/>
                  </w:divBdr>
                  <w:divsChild>
                    <w:div w:id="1147012879">
                      <w:marLeft w:val="0"/>
                      <w:marRight w:val="0"/>
                      <w:marTop w:val="0"/>
                      <w:marBottom w:val="0"/>
                      <w:divBdr>
                        <w:top w:val="none" w:sz="0" w:space="0" w:color="auto"/>
                        <w:left w:val="none" w:sz="0" w:space="0" w:color="auto"/>
                        <w:bottom w:val="none" w:sz="0" w:space="0" w:color="auto"/>
                        <w:right w:val="none" w:sz="0" w:space="0" w:color="auto"/>
                      </w:divBdr>
                      <w:divsChild>
                        <w:div w:id="2105952833">
                          <w:marLeft w:val="0"/>
                          <w:marRight w:val="0"/>
                          <w:marTop w:val="0"/>
                          <w:marBottom w:val="0"/>
                          <w:divBdr>
                            <w:top w:val="none" w:sz="0" w:space="0" w:color="auto"/>
                            <w:left w:val="none" w:sz="0" w:space="0" w:color="auto"/>
                            <w:bottom w:val="none" w:sz="0" w:space="0" w:color="auto"/>
                            <w:right w:val="none" w:sz="0" w:space="0" w:color="auto"/>
                          </w:divBdr>
                          <w:divsChild>
                            <w:div w:id="230579637">
                              <w:marLeft w:val="0"/>
                              <w:marRight w:val="0"/>
                              <w:marTop w:val="0"/>
                              <w:marBottom w:val="0"/>
                              <w:divBdr>
                                <w:top w:val="none" w:sz="0" w:space="0" w:color="auto"/>
                                <w:left w:val="none" w:sz="0" w:space="0" w:color="auto"/>
                                <w:bottom w:val="none" w:sz="0" w:space="0" w:color="auto"/>
                                <w:right w:val="none" w:sz="0" w:space="0" w:color="auto"/>
                              </w:divBdr>
                              <w:divsChild>
                                <w:div w:id="868030049">
                                  <w:marLeft w:val="0"/>
                                  <w:marRight w:val="0"/>
                                  <w:marTop w:val="0"/>
                                  <w:marBottom w:val="0"/>
                                  <w:divBdr>
                                    <w:top w:val="none" w:sz="0" w:space="0" w:color="auto"/>
                                    <w:left w:val="none" w:sz="0" w:space="0" w:color="auto"/>
                                    <w:bottom w:val="none" w:sz="0" w:space="0" w:color="auto"/>
                                    <w:right w:val="none" w:sz="0" w:space="0" w:color="auto"/>
                                  </w:divBdr>
                                  <w:divsChild>
                                    <w:div w:id="50876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05769">
                              <w:marLeft w:val="0"/>
                              <w:marRight w:val="0"/>
                              <w:marTop w:val="0"/>
                              <w:marBottom w:val="0"/>
                              <w:divBdr>
                                <w:top w:val="none" w:sz="0" w:space="0" w:color="auto"/>
                                <w:left w:val="none" w:sz="0" w:space="0" w:color="auto"/>
                                <w:bottom w:val="none" w:sz="0" w:space="0" w:color="auto"/>
                                <w:right w:val="none" w:sz="0" w:space="0" w:color="auto"/>
                              </w:divBdr>
                              <w:divsChild>
                                <w:div w:id="1882470406">
                                  <w:marLeft w:val="0"/>
                                  <w:marRight w:val="0"/>
                                  <w:marTop w:val="0"/>
                                  <w:marBottom w:val="0"/>
                                  <w:divBdr>
                                    <w:top w:val="none" w:sz="0" w:space="0" w:color="auto"/>
                                    <w:left w:val="none" w:sz="0" w:space="0" w:color="auto"/>
                                    <w:bottom w:val="none" w:sz="0" w:space="0" w:color="auto"/>
                                    <w:right w:val="none" w:sz="0" w:space="0" w:color="auto"/>
                                  </w:divBdr>
                                  <w:divsChild>
                                    <w:div w:id="36945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830354">
                              <w:marLeft w:val="0"/>
                              <w:marRight w:val="0"/>
                              <w:marTop w:val="0"/>
                              <w:marBottom w:val="0"/>
                              <w:divBdr>
                                <w:top w:val="none" w:sz="0" w:space="0" w:color="auto"/>
                                <w:left w:val="none" w:sz="0" w:space="0" w:color="auto"/>
                                <w:bottom w:val="none" w:sz="0" w:space="0" w:color="auto"/>
                                <w:right w:val="none" w:sz="0" w:space="0" w:color="auto"/>
                              </w:divBdr>
                              <w:divsChild>
                                <w:div w:id="1703287359">
                                  <w:marLeft w:val="0"/>
                                  <w:marRight w:val="0"/>
                                  <w:marTop w:val="0"/>
                                  <w:marBottom w:val="0"/>
                                  <w:divBdr>
                                    <w:top w:val="none" w:sz="0" w:space="0" w:color="auto"/>
                                    <w:left w:val="none" w:sz="0" w:space="0" w:color="auto"/>
                                    <w:bottom w:val="none" w:sz="0" w:space="0" w:color="auto"/>
                                    <w:right w:val="none" w:sz="0" w:space="0" w:color="auto"/>
                                  </w:divBdr>
                                  <w:divsChild>
                                    <w:div w:id="20486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008609">
                              <w:marLeft w:val="0"/>
                              <w:marRight w:val="0"/>
                              <w:marTop w:val="0"/>
                              <w:marBottom w:val="0"/>
                              <w:divBdr>
                                <w:top w:val="none" w:sz="0" w:space="0" w:color="auto"/>
                                <w:left w:val="none" w:sz="0" w:space="0" w:color="auto"/>
                                <w:bottom w:val="none" w:sz="0" w:space="0" w:color="auto"/>
                                <w:right w:val="none" w:sz="0" w:space="0" w:color="auto"/>
                              </w:divBdr>
                              <w:divsChild>
                                <w:div w:id="872764103">
                                  <w:marLeft w:val="0"/>
                                  <w:marRight w:val="0"/>
                                  <w:marTop w:val="0"/>
                                  <w:marBottom w:val="0"/>
                                  <w:divBdr>
                                    <w:top w:val="none" w:sz="0" w:space="0" w:color="auto"/>
                                    <w:left w:val="none" w:sz="0" w:space="0" w:color="auto"/>
                                    <w:bottom w:val="none" w:sz="0" w:space="0" w:color="auto"/>
                                    <w:right w:val="none" w:sz="0" w:space="0" w:color="auto"/>
                                  </w:divBdr>
                                  <w:divsChild>
                                    <w:div w:id="133680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593107">
                              <w:marLeft w:val="0"/>
                              <w:marRight w:val="0"/>
                              <w:marTop w:val="0"/>
                              <w:marBottom w:val="0"/>
                              <w:divBdr>
                                <w:top w:val="none" w:sz="0" w:space="0" w:color="auto"/>
                                <w:left w:val="none" w:sz="0" w:space="0" w:color="auto"/>
                                <w:bottom w:val="none" w:sz="0" w:space="0" w:color="auto"/>
                                <w:right w:val="none" w:sz="0" w:space="0" w:color="auto"/>
                              </w:divBdr>
                              <w:divsChild>
                                <w:div w:id="2109156808">
                                  <w:marLeft w:val="0"/>
                                  <w:marRight w:val="0"/>
                                  <w:marTop w:val="0"/>
                                  <w:marBottom w:val="0"/>
                                  <w:divBdr>
                                    <w:top w:val="none" w:sz="0" w:space="0" w:color="auto"/>
                                    <w:left w:val="none" w:sz="0" w:space="0" w:color="auto"/>
                                    <w:bottom w:val="none" w:sz="0" w:space="0" w:color="auto"/>
                                    <w:right w:val="none" w:sz="0" w:space="0" w:color="auto"/>
                                  </w:divBdr>
                                  <w:divsChild>
                                    <w:div w:id="37061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804481">
          <w:marLeft w:val="0"/>
          <w:marRight w:val="0"/>
          <w:marTop w:val="0"/>
          <w:marBottom w:val="0"/>
          <w:divBdr>
            <w:top w:val="none" w:sz="0" w:space="0" w:color="auto"/>
            <w:left w:val="none" w:sz="0" w:space="0" w:color="auto"/>
            <w:bottom w:val="none" w:sz="0" w:space="0" w:color="auto"/>
            <w:right w:val="none" w:sz="0" w:space="0" w:color="auto"/>
          </w:divBdr>
          <w:divsChild>
            <w:div w:id="1205099070">
              <w:marLeft w:val="0"/>
              <w:marRight w:val="0"/>
              <w:marTop w:val="0"/>
              <w:marBottom w:val="0"/>
              <w:divBdr>
                <w:top w:val="none" w:sz="0" w:space="0" w:color="auto"/>
                <w:left w:val="none" w:sz="0" w:space="0" w:color="auto"/>
                <w:bottom w:val="none" w:sz="0" w:space="0" w:color="auto"/>
                <w:right w:val="none" w:sz="0" w:space="0" w:color="auto"/>
              </w:divBdr>
              <w:divsChild>
                <w:div w:id="259487137">
                  <w:marLeft w:val="0"/>
                  <w:marRight w:val="0"/>
                  <w:marTop w:val="0"/>
                  <w:marBottom w:val="0"/>
                  <w:divBdr>
                    <w:top w:val="none" w:sz="0" w:space="0" w:color="auto"/>
                    <w:left w:val="none" w:sz="0" w:space="0" w:color="auto"/>
                    <w:bottom w:val="none" w:sz="0" w:space="0" w:color="auto"/>
                    <w:right w:val="none" w:sz="0" w:space="0" w:color="auto"/>
                  </w:divBdr>
                  <w:divsChild>
                    <w:div w:id="815686630">
                      <w:marLeft w:val="0"/>
                      <w:marRight w:val="0"/>
                      <w:marTop w:val="0"/>
                      <w:marBottom w:val="0"/>
                      <w:divBdr>
                        <w:top w:val="none" w:sz="0" w:space="0" w:color="auto"/>
                        <w:left w:val="none" w:sz="0" w:space="0" w:color="auto"/>
                        <w:bottom w:val="none" w:sz="0" w:space="0" w:color="auto"/>
                        <w:right w:val="none" w:sz="0" w:space="0" w:color="auto"/>
                      </w:divBdr>
                      <w:divsChild>
                        <w:div w:id="12321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464942">
              <w:marLeft w:val="0"/>
              <w:marRight w:val="0"/>
              <w:marTop w:val="0"/>
              <w:marBottom w:val="0"/>
              <w:divBdr>
                <w:top w:val="none" w:sz="0" w:space="0" w:color="auto"/>
                <w:left w:val="none" w:sz="0" w:space="0" w:color="auto"/>
                <w:bottom w:val="none" w:sz="0" w:space="0" w:color="auto"/>
                <w:right w:val="none" w:sz="0" w:space="0" w:color="auto"/>
              </w:divBdr>
              <w:divsChild>
                <w:div w:id="1006128878">
                  <w:marLeft w:val="0"/>
                  <w:marRight w:val="0"/>
                  <w:marTop w:val="0"/>
                  <w:marBottom w:val="0"/>
                  <w:divBdr>
                    <w:top w:val="none" w:sz="0" w:space="0" w:color="auto"/>
                    <w:left w:val="none" w:sz="0" w:space="0" w:color="auto"/>
                    <w:bottom w:val="none" w:sz="0" w:space="0" w:color="auto"/>
                    <w:right w:val="none" w:sz="0" w:space="0" w:color="auto"/>
                  </w:divBdr>
                  <w:divsChild>
                    <w:div w:id="79077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436945">
          <w:marLeft w:val="0"/>
          <w:marRight w:val="0"/>
          <w:marTop w:val="0"/>
          <w:marBottom w:val="0"/>
          <w:divBdr>
            <w:top w:val="none" w:sz="0" w:space="0" w:color="auto"/>
            <w:left w:val="none" w:sz="0" w:space="0" w:color="auto"/>
            <w:bottom w:val="none" w:sz="0" w:space="0" w:color="auto"/>
            <w:right w:val="none" w:sz="0" w:space="0" w:color="auto"/>
          </w:divBdr>
          <w:divsChild>
            <w:div w:id="2045592821">
              <w:marLeft w:val="0"/>
              <w:marRight w:val="0"/>
              <w:marTop w:val="0"/>
              <w:marBottom w:val="0"/>
              <w:divBdr>
                <w:top w:val="none" w:sz="0" w:space="0" w:color="auto"/>
                <w:left w:val="none" w:sz="0" w:space="0" w:color="auto"/>
                <w:bottom w:val="none" w:sz="0" w:space="0" w:color="auto"/>
                <w:right w:val="none" w:sz="0" w:space="0" w:color="auto"/>
              </w:divBdr>
              <w:divsChild>
                <w:div w:id="434833578">
                  <w:marLeft w:val="0"/>
                  <w:marRight w:val="0"/>
                  <w:marTop w:val="0"/>
                  <w:marBottom w:val="0"/>
                  <w:divBdr>
                    <w:top w:val="none" w:sz="0" w:space="0" w:color="auto"/>
                    <w:left w:val="none" w:sz="0" w:space="0" w:color="auto"/>
                    <w:bottom w:val="none" w:sz="0" w:space="0" w:color="auto"/>
                    <w:right w:val="none" w:sz="0" w:space="0" w:color="auto"/>
                  </w:divBdr>
                  <w:divsChild>
                    <w:div w:id="543097833">
                      <w:marLeft w:val="0"/>
                      <w:marRight w:val="0"/>
                      <w:marTop w:val="0"/>
                      <w:marBottom w:val="0"/>
                      <w:divBdr>
                        <w:top w:val="none" w:sz="0" w:space="0" w:color="auto"/>
                        <w:left w:val="none" w:sz="0" w:space="0" w:color="auto"/>
                        <w:bottom w:val="none" w:sz="0" w:space="0" w:color="auto"/>
                        <w:right w:val="none" w:sz="0" w:space="0" w:color="auto"/>
                      </w:divBdr>
                      <w:divsChild>
                        <w:div w:id="655912185">
                          <w:marLeft w:val="0"/>
                          <w:marRight w:val="0"/>
                          <w:marTop w:val="0"/>
                          <w:marBottom w:val="0"/>
                          <w:divBdr>
                            <w:top w:val="none" w:sz="0" w:space="0" w:color="auto"/>
                            <w:left w:val="none" w:sz="0" w:space="0" w:color="auto"/>
                            <w:bottom w:val="none" w:sz="0" w:space="0" w:color="auto"/>
                            <w:right w:val="none" w:sz="0" w:space="0" w:color="auto"/>
                          </w:divBdr>
                          <w:divsChild>
                            <w:div w:id="1981762944">
                              <w:marLeft w:val="0"/>
                              <w:marRight w:val="0"/>
                              <w:marTop w:val="0"/>
                              <w:marBottom w:val="0"/>
                              <w:divBdr>
                                <w:top w:val="none" w:sz="0" w:space="0" w:color="auto"/>
                                <w:left w:val="none" w:sz="0" w:space="0" w:color="auto"/>
                                <w:bottom w:val="none" w:sz="0" w:space="0" w:color="auto"/>
                                <w:right w:val="none" w:sz="0" w:space="0" w:color="auto"/>
                              </w:divBdr>
                            </w:div>
                          </w:divsChild>
                        </w:div>
                        <w:div w:id="2050454420">
                          <w:marLeft w:val="0"/>
                          <w:marRight w:val="0"/>
                          <w:marTop w:val="0"/>
                          <w:marBottom w:val="0"/>
                          <w:divBdr>
                            <w:top w:val="none" w:sz="0" w:space="0" w:color="auto"/>
                            <w:left w:val="none" w:sz="0" w:space="0" w:color="auto"/>
                            <w:bottom w:val="none" w:sz="0" w:space="0" w:color="auto"/>
                            <w:right w:val="none" w:sz="0" w:space="0" w:color="auto"/>
                          </w:divBdr>
                          <w:divsChild>
                            <w:div w:id="644239085">
                              <w:marLeft w:val="0"/>
                              <w:marRight w:val="0"/>
                              <w:marTop w:val="0"/>
                              <w:marBottom w:val="0"/>
                              <w:divBdr>
                                <w:top w:val="none" w:sz="0" w:space="0" w:color="auto"/>
                                <w:left w:val="none" w:sz="0" w:space="0" w:color="auto"/>
                                <w:bottom w:val="none" w:sz="0" w:space="0" w:color="auto"/>
                                <w:right w:val="none" w:sz="0" w:space="0" w:color="auto"/>
                              </w:divBdr>
                            </w:div>
                          </w:divsChild>
                        </w:div>
                        <w:div w:id="1664165867">
                          <w:marLeft w:val="0"/>
                          <w:marRight w:val="0"/>
                          <w:marTop w:val="0"/>
                          <w:marBottom w:val="0"/>
                          <w:divBdr>
                            <w:top w:val="none" w:sz="0" w:space="0" w:color="auto"/>
                            <w:left w:val="none" w:sz="0" w:space="0" w:color="auto"/>
                            <w:bottom w:val="none" w:sz="0" w:space="0" w:color="auto"/>
                            <w:right w:val="none" w:sz="0" w:space="0" w:color="auto"/>
                          </w:divBdr>
                          <w:divsChild>
                            <w:div w:id="718406466">
                              <w:marLeft w:val="0"/>
                              <w:marRight w:val="0"/>
                              <w:marTop w:val="0"/>
                              <w:marBottom w:val="0"/>
                              <w:divBdr>
                                <w:top w:val="none" w:sz="0" w:space="0" w:color="auto"/>
                                <w:left w:val="none" w:sz="0" w:space="0" w:color="auto"/>
                                <w:bottom w:val="none" w:sz="0" w:space="0" w:color="auto"/>
                                <w:right w:val="none" w:sz="0" w:space="0" w:color="auto"/>
                              </w:divBdr>
                            </w:div>
                          </w:divsChild>
                        </w:div>
                        <w:div w:id="1524203265">
                          <w:marLeft w:val="0"/>
                          <w:marRight w:val="0"/>
                          <w:marTop w:val="0"/>
                          <w:marBottom w:val="0"/>
                          <w:divBdr>
                            <w:top w:val="none" w:sz="0" w:space="0" w:color="auto"/>
                            <w:left w:val="none" w:sz="0" w:space="0" w:color="auto"/>
                            <w:bottom w:val="none" w:sz="0" w:space="0" w:color="auto"/>
                            <w:right w:val="none" w:sz="0" w:space="0" w:color="auto"/>
                          </w:divBdr>
                          <w:divsChild>
                            <w:div w:id="1231817160">
                              <w:marLeft w:val="0"/>
                              <w:marRight w:val="0"/>
                              <w:marTop w:val="0"/>
                              <w:marBottom w:val="0"/>
                              <w:divBdr>
                                <w:top w:val="none" w:sz="0" w:space="0" w:color="auto"/>
                                <w:left w:val="none" w:sz="0" w:space="0" w:color="auto"/>
                                <w:bottom w:val="none" w:sz="0" w:space="0" w:color="auto"/>
                                <w:right w:val="none" w:sz="0" w:space="0" w:color="auto"/>
                              </w:divBdr>
                            </w:div>
                          </w:divsChild>
                        </w:div>
                        <w:div w:id="158888363">
                          <w:marLeft w:val="0"/>
                          <w:marRight w:val="0"/>
                          <w:marTop w:val="0"/>
                          <w:marBottom w:val="0"/>
                          <w:divBdr>
                            <w:top w:val="none" w:sz="0" w:space="0" w:color="auto"/>
                            <w:left w:val="none" w:sz="0" w:space="0" w:color="auto"/>
                            <w:bottom w:val="none" w:sz="0" w:space="0" w:color="auto"/>
                            <w:right w:val="none" w:sz="0" w:space="0" w:color="auto"/>
                          </w:divBdr>
                          <w:divsChild>
                            <w:div w:id="1373732323">
                              <w:marLeft w:val="0"/>
                              <w:marRight w:val="0"/>
                              <w:marTop w:val="0"/>
                              <w:marBottom w:val="0"/>
                              <w:divBdr>
                                <w:top w:val="none" w:sz="0" w:space="0" w:color="auto"/>
                                <w:left w:val="none" w:sz="0" w:space="0" w:color="auto"/>
                                <w:bottom w:val="none" w:sz="0" w:space="0" w:color="auto"/>
                                <w:right w:val="none" w:sz="0" w:space="0" w:color="auto"/>
                              </w:divBdr>
                            </w:div>
                          </w:divsChild>
                        </w:div>
                        <w:div w:id="1797331131">
                          <w:marLeft w:val="0"/>
                          <w:marRight w:val="0"/>
                          <w:marTop w:val="0"/>
                          <w:marBottom w:val="0"/>
                          <w:divBdr>
                            <w:top w:val="none" w:sz="0" w:space="0" w:color="auto"/>
                            <w:left w:val="none" w:sz="0" w:space="0" w:color="auto"/>
                            <w:bottom w:val="none" w:sz="0" w:space="0" w:color="auto"/>
                            <w:right w:val="none" w:sz="0" w:space="0" w:color="auto"/>
                          </w:divBdr>
                          <w:divsChild>
                            <w:div w:id="1915896557">
                              <w:marLeft w:val="0"/>
                              <w:marRight w:val="0"/>
                              <w:marTop w:val="0"/>
                              <w:marBottom w:val="0"/>
                              <w:divBdr>
                                <w:top w:val="none" w:sz="0" w:space="0" w:color="auto"/>
                                <w:left w:val="none" w:sz="0" w:space="0" w:color="auto"/>
                                <w:bottom w:val="none" w:sz="0" w:space="0" w:color="auto"/>
                                <w:right w:val="none" w:sz="0" w:space="0" w:color="auto"/>
                              </w:divBdr>
                            </w:div>
                          </w:divsChild>
                        </w:div>
                        <w:div w:id="1897742415">
                          <w:marLeft w:val="0"/>
                          <w:marRight w:val="0"/>
                          <w:marTop w:val="0"/>
                          <w:marBottom w:val="0"/>
                          <w:divBdr>
                            <w:top w:val="none" w:sz="0" w:space="0" w:color="auto"/>
                            <w:left w:val="none" w:sz="0" w:space="0" w:color="auto"/>
                            <w:bottom w:val="none" w:sz="0" w:space="0" w:color="auto"/>
                            <w:right w:val="none" w:sz="0" w:space="0" w:color="auto"/>
                          </w:divBdr>
                          <w:divsChild>
                            <w:div w:id="522010858">
                              <w:marLeft w:val="0"/>
                              <w:marRight w:val="0"/>
                              <w:marTop w:val="0"/>
                              <w:marBottom w:val="0"/>
                              <w:divBdr>
                                <w:top w:val="none" w:sz="0" w:space="0" w:color="auto"/>
                                <w:left w:val="none" w:sz="0" w:space="0" w:color="auto"/>
                                <w:bottom w:val="none" w:sz="0" w:space="0" w:color="auto"/>
                                <w:right w:val="none" w:sz="0" w:space="0" w:color="auto"/>
                              </w:divBdr>
                            </w:div>
                          </w:divsChild>
                        </w:div>
                        <w:div w:id="155921764">
                          <w:marLeft w:val="0"/>
                          <w:marRight w:val="0"/>
                          <w:marTop w:val="0"/>
                          <w:marBottom w:val="0"/>
                          <w:divBdr>
                            <w:top w:val="none" w:sz="0" w:space="0" w:color="auto"/>
                            <w:left w:val="none" w:sz="0" w:space="0" w:color="auto"/>
                            <w:bottom w:val="none" w:sz="0" w:space="0" w:color="auto"/>
                            <w:right w:val="none" w:sz="0" w:space="0" w:color="auto"/>
                          </w:divBdr>
                          <w:divsChild>
                            <w:div w:id="1009218064">
                              <w:marLeft w:val="0"/>
                              <w:marRight w:val="0"/>
                              <w:marTop w:val="0"/>
                              <w:marBottom w:val="0"/>
                              <w:divBdr>
                                <w:top w:val="none" w:sz="0" w:space="0" w:color="auto"/>
                                <w:left w:val="none" w:sz="0" w:space="0" w:color="auto"/>
                                <w:bottom w:val="none" w:sz="0" w:space="0" w:color="auto"/>
                                <w:right w:val="none" w:sz="0" w:space="0" w:color="auto"/>
                              </w:divBdr>
                            </w:div>
                          </w:divsChild>
                        </w:div>
                        <w:div w:id="689379800">
                          <w:marLeft w:val="0"/>
                          <w:marRight w:val="0"/>
                          <w:marTop w:val="0"/>
                          <w:marBottom w:val="0"/>
                          <w:divBdr>
                            <w:top w:val="none" w:sz="0" w:space="0" w:color="auto"/>
                            <w:left w:val="none" w:sz="0" w:space="0" w:color="auto"/>
                            <w:bottom w:val="none" w:sz="0" w:space="0" w:color="auto"/>
                            <w:right w:val="none" w:sz="0" w:space="0" w:color="auto"/>
                          </w:divBdr>
                          <w:divsChild>
                            <w:div w:id="1902405229">
                              <w:marLeft w:val="0"/>
                              <w:marRight w:val="0"/>
                              <w:marTop w:val="0"/>
                              <w:marBottom w:val="0"/>
                              <w:divBdr>
                                <w:top w:val="none" w:sz="0" w:space="0" w:color="auto"/>
                                <w:left w:val="none" w:sz="0" w:space="0" w:color="auto"/>
                                <w:bottom w:val="none" w:sz="0" w:space="0" w:color="auto"/>
                                <w:right w:val="none" w:sz="0" w:space="0" w:color="auto"/>
                              </w:divBdr>
                            </w:div>
                          </w:divsChild>
                        </w:div>
                        <w:div w:id="2028945580">
                          <w:marLeft w:val="0"/>
                          <w:marRight w:val="0"/>
                          <w:marTop w:val="0"/>
                          <w:marBottom w:val="0"/>
                          <w:divBdr>
                            <w:top w:val="none" w:sz="0" w:space="0" w:color="auto"/>
                            <w:left w:val="none" w:sz="0" w:space="0" w:color="auto"/>
                            <w:bottom w:val="none" w:sz="0" w:space="0" w:color="auto"/>
                            <w:right w:val="none" w:sz="0" w:space="0" w:color="auto"/>
                          </w:divBdr>
                          <w:divsChild>
                            <w:div w:id="1678069615">
                              <w:marLeft w:val="0"/>
                              <w:marRight w:val="0"/>
                              <w:marTop w:val="0"/>
                              <w:marBottom w:val="0"/>
                              <w:divBdr>
                                <w:top w:val="none" w:sz="0" w:space="0" w:color="auto"/>
                                <w:left w:val="none" w:sz="0" w:space="0" w:color="auto"/>
                                <w:bottom w:val="none" w:sz="0" w:space="0" w:color="auto"/>
                                <w:right w:val="none" w:sz="0" w:space="0" w:color="auto"/>
                              </w:divBdr>
                            </w:div>
                          </w:divsChild>
                        </w:div>
                        <w:div w:id="2049062511">
                          <w:marLeft w:val="0"/>
                          <w:marRight w:val="0"/>
                          <w:marTop w:val="0"/>
                          <w:marBottom w:val="0"/>
                          <w:divBdr>
                            <w:top w:val="none" w:sz="0" w:space="0" w:color="auto"/>
                            <w:left w:val="none" w:sz="0" w:space="0" w:color="auto"/>
                            <w:bottom w:val="none" w:sz="0" w:space="0" w:color="auto"/>
                            <w:right w:val="none" w:sz="0" w:space="0" w:color="auto"/>
                          </w:divBdr>
                          <w:divsChild>
                            <w:div w:id="1177308998">
                              <w:marLeft w:val="0"/>
                              <w:marRight w:val="0"/>
                              <w:marTop w:val="0"/>
                              <w:marBottom w:val="0"/>
                              <w:divBdr>
                                <w:top w:val="none" w:sz="0" w:space="0" w:color="auto"/>
                                <w:left w:val="none" w:sz="0" w:space="0" w:color="auto"/>
                                <w:bottom w:val="none" w:sz="0" w:space="0" w:color="auto"/>
                                <w:right w:val="none" w:sz="0" w:space="0" w:color="auto"/>
                              </w:divBdr>
                            </w:div>
                          </w:divsChild>
                        </w:div>
                        <w:div w:id="51005281">
                          <w:marLeft w:val="0"/>
                          <w:marRight w:val="0"/>
                          <w:marTop w:val="0"/>
                          <w:marBottom w:val="0"/>
                          <w:divBdr>
                            <w:top w:val="none" w:sz="0" w:space="0" w:color="auto"/>
                            <w:left w:val="none" w:sz="0" w:space="0" w:color="auto"/>
                            <w:bottom w:val="none" w:sz="0" w:space="0" w:color="auto"/>
                            <w:right w:val="none" w:sz="0" w:space="0" w:color="auto"/>
                          </w:divBdr>
                          <w:divsChild>
                            <w:div w:id="1727801568">
                              <w:marLeft w:val="0"/>
                              <w:marRight w:val="0"/>
                              <w:marTop w:val="0"/>
                              <w:marBottom w:val="0"/>
                              <w:divBdr>
                                <w:top w:val="none" w:sz="0" w:space="0" w:color="auto"/>
                                <w:left w:val="none" w:sz="0" w:space="0" w:color="auto"/>
                                <w:bottom w:val="none" w:sz="0" w:space="0" w:color="auto"/>
                                <w:right w:val="none" w:sz="0" w:space="0" w:color="auto"/>
                              </w:divBdr>
                            </w:div>
                          </w:divsChild>
                        </w:div>
                        <w:div w:id="1831631015">
                          <w:marLeft w:val="0"/>
                          <w:marRight w:val="0"/>
                          <w:marTop w:val="0"/>
                          <w:marBottom w:val="0"/>
                          <w:divBdr>
                            <w:top w:val="none" w:sz="0" w:space="0" w:color="auto"/>
                            <w:left w:val="none" w:sz="0" w:space="0" w:color="auto"/>
                            <w:bottom w:val="none" w:sz="0" w:space="0" w:color="auto"/>
                            <w:right w:val="none" w:sz="0" w:space="0" w:color="auto"/>
                          </w:divBdr>
                          <w:divsChild>
                            <w:div w:id="307898500">
                              <w:marLeft w:val="0"/>
                              <w:marRight w:val="0"/>
                              <w:marTop w:val="0"/>
                              <w:marBottom w:val="0"/>
                              <w:divBdr>
                                <w:top w:val="none" w:sz="0" w:space="0" w:color="auto"/>
                                <w:left w:val="none" w:sz="0" w:space="0" w:color="auto"/>
                                <w:bottom w:val="none" w:sz="0" w:space="0" w:color="auto"/>
                                <w:right w:val="none" w:sz="0" w:space="0" w:color="auto"/>
                              </w:divBdr>
                            </w:div>
                          </w:divsChild>
                        </w:div>
                        <w:div w:id="278532743">
                          <w:marLeft w:val="0"/>
                          <w:marRight w:val="0"/>
                          <w:marTop w:val="0"/>
                          <w:marBottom w:val="0"/>
                          <w:divBdr>
                            <w:top w:val="none" w:sz="0" w:space="0" w:color="auto"/>
                            <w:left w:val="none" w:sz="0" w:space="0" w:color="auto"/>
                            <w:bottom w:val="none" w:sz="0" w:space="0" w:color="auto"/>
                            <w:right w:val="none" w:sz="0" w:space="0" w:color="auto"/>
                          </w:divBdr>
                          <w:divsChild>
                            <w:div w:id="547762281">
                              <w:marLeft w:val="0"/>
                              <w:marRight w:val="0"/>
                              <w:marTop w:val="0"/>
                              <w:marBottom w:val="0"/>
                              <w:divBdr>
                                <w:top w:val="none" w:sz="0" w:space="0" w:color="auto"/>
                                <w:left w:val="none" w:sz="0" w:space="0" w:color="auto"/>
                                <w:bottom w:val="none" w:sz="0" w:space="0" w:color="auto"/>
                                <w:right w:val="none" w:sz="0" w:space="0" w:color="auto"/>
                              </w:divBdr>
                            </w:div>
                          </w:divsChild>
                        </w:div>
                        <w:div w:id="1821535850">
                          <w:marLeft w:val="0"/>
                          <w:marRight w:val="0"/>
                          <w:marTop w:val="0"/>
                          <w:marBottom w:val="0"/>
                          <w:divBdr>
                            <w:top w:val="none" w:sz="0" w:space="0" w:color="auto"/>
                            <w:left w:val="none" w:sz="0" w:space="0" w:color="auto"/>
                            <w:bottom w:val="none" w:sz="0" w:space="0" w:color="auto"/>
                            <w:right w:val="none" w:sz="0" w:space="0" w:color="auto"/>
                          </w:divBdr>
                          <w:divsChild>
                            <w:div w:id="815075243">
                              <w:marLeft w:val="0"/>
                              <w:marRight w:val="0"/>
                              <w:marTop w:val="0"/>
                              <w:marBottom w:val="0"/>
                              <w:divBdr>
                                <w:top w:val="none" w:sz="0" w:space="0" w:color="auto"/>
                                <w:left w:val="none" w:sz="0" w:space="0" w:color="auto"/>
                                <w:bottom w:val="none" w:sz="0" w:space="0" w:color="auto"/>
                                <w:right w:val="none" w:sz="0" w:space="0" w:color="auto"/>
                              </w:divBdr>
                            </w:div>
                          </w:divsChild>
                        </w:div>
                        <w:div w:id="1450314789">
                          <w:marLeft w:val="0"/>
                          <w:marRight w:val="0"/>
                          <w:marTop w:val="0"/>
                          <w:marBottom w:val="0"/>
                          <w:divBdr>
                            <w:top w:val="none" w:sz="0" w:space="0" w:color="auto"/>
                            <w:left w:val="none" w:sz="0" w:space="0" w:color="auto"/>
                            <w:bottom w:val="none" w:sz="0" w:space="0" w:color="auto"/>
                            <w:right w:val="none" w:sz="0" w:space="0" w:color="auto"/>
                          </w:divBdr>
                          <w:divsChild>
                            <w:div w:id="1235973334">
                              <w:marLeft w:val="0"/>
                              <w:marRight w:val="0"/>
                              <w:marTop w:val="0"/>
                              <w:marBottom w:val="0"/>
                              <w:divBdr>
                                <w:top w:val="none" w:sz="0" w:space="0" w:color="auto"/>
                                <w:left w:val="none" w:sz="0" w:space="0" w:color="auto"/>
                                <w:bottom w:val="none" w:sz="0" w:space="0" w:color="auto"/>
                                <w:right w:val="none" w:sz="0" w:space="0" w:color="auto"/>
                              </w:divBdr>
                            </w:div>
                          </w:divsChild>
                        </w:div>
                        <w:div w:id="1503624327">
                          <w:marLeft w:val="0"/>
                          <w:marRight w:val="0"/>
                          <w:marTop w:val="0"/>
                          <w:marBottom w:val="0"/>
                          <w:divBdr>
                            <w:top w:val="none" w:sz="0" w:space="0" w:color="auto"/>
                            <w:left w:val="none" w:sz="0" w:space="0" w:color="auto"/>
                            <w:bottom w:val="none" w:sz="0" w:space="0" w:color="auto"/>
                            <w:right w:val="none" w:sz="0" w:space="0" w:color="auto"/>
                          </w:divBdr>
                          <w:divsChild>
                            <w:div w:id="1097823019">
                              <w:marLeft w:val="0"/>
                              <w:marRight w:val="0"/>
                              <w:marTop w:val="0"/>
                              <w:marBottom w:val="0"/>
                              <w:divBdr>
                                <w:top w:val="none" w:sz="0" w:space="0" w:color="auto"/>
                                <w:left w:val="none" w:sz="0" w:space="0" w:color="auto"/>
                                <w:bottom w:val="none" w:sz="0" w:space="0" w:color="auto"/>
                                <w:right w:val="none" w:sz="0" w:space="0" w:color="auto"/>
                              </w:divBdr>
                            </w:div>
                          </w:divsChild>
                        </w:div>
                        <w:div w:id="1764496038">
                          <w:marLeft w:val="0"/>
                          <w:marRight w:val="0"/>
                          <w:marTop w:val="0"/>
                          <w:marBottom w:val="0"/>
                          <w:divBdr>
                            <w:top w:val="none" w:sz="0" w:space="0" w:color="auto"/>
                            <w:left w:val="none" w:sz="0" w:space="0" w:color="auto"/>
                            <w:bottom w:val="none" w:sz="0" w:space="0" w:color="auto"/>
                            <w:right w:val="none" w:sz="0" w:space="0" w:color="auto"/>
                          </w:divBdr>
                          <w:divsChild>
                            <w:div w:id="115367443">
                              <w:marLeft w:val="0"/>
                              <w:marRight w:val="0"/>
                              <w:marTop w:val="0"/>
                              <w:marBottom w:val="0"/>
                              <w:divBdr>
                                <w:top w:val="none" w:sz="0" w:space="0" w:color="auto"/>
                                <w:left w:val="none" w:sz="0" w:space="0" w:color="auto"/>
                                <w:bottom w:val="none" w:sz="0" w:space="0" w:color="auto"/>
                                <w:right w:val="none" w:sz="0" w:space="0" w:color="auto"/>
                              </w:divBdr>
                            </w:div>
                          </w:divsChild>
                        </w:div>
                        <w:div w:id="1628779763">
                          <w:marLeft w:val="0"/>
                          <w:marRight w:val="0"/>
                          <w:marTop w:val="0"/>
                          <w:marBottom w:val="0"/>
                          <w:divBdr>
                            <w:top w:val="none" w:sz="0" w:space="0" w:color="auto"/>
                            <w:left w:val="none" w:sz="0" w:space="0" w:color="auto"/>
                            <w:bottom w:val="none" w:sz="0" w:space="0" w:color="auto"/>
                            <w:right w:val="none" w:sz="0" w:space="0" w:color="auto"/>
                          </w:divBdr>
                          <w:divsChild>
                            <w:div w:id="1667170486">
                              <w:marLeft w:val="0"/>
                              <w:marRight w:val="0"/>
                              <w:marTop w:val="0"/>
                              <w:marBottom w:val="0"/>
                              <w:divBdr>
                                <w:top w:val="none" w:sz="0" w:space="0" w:color="auto"/>
                                <w:left w:val="none" w:sz="0" w:space="0" w:color="auto"/>
                                <w:bottom w:val="none" w:sz="0" w:space="0" w:color="auto"/>
                                <w:right w:val="none" w:sz="0" w:space="0" w:color="auto"/>
                              </w:divBdr>
                            </w:div>
                          </w:divsChild>
                        </w:div>
                        <w:div w:id="1789734619">
                          <w:marLeft w:val="0"/>
                          <w:marRight w:val="0"/>
                          <w:marTop w:val="0"/>
                          <w:marBottom w:val="0"/>
                          <w:divBdr>
                            <w:top w:val="none" w:sz="0" w:space="0" w:color="auto"/>
                            <w:left w:val="none" w:sz="0" w:space="0" w:color="auto"/>
                            <w:bottom w:val="none" w:sz="0" w:space="0" w:color="auto"/>
                            <w:right w:val="none" w:sz="0" w:space="0" w:color="auto"/>
                          </w:divBdr>
                          <w:divsChild>
                            <w:div w:id="43837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160851">
              <w:marLeft w:val="0"/>
              <w:marRight w:val="0"/>
              <w:marTop w:val="0"/>
              <w:marBottom w:val="0"/>
              <w:divBdr>
                <w:top w:val="none" w:sz="0" w:space="0" w:color="auto"/>
                <w:left w:val="none" w:sz="0" w:space="0" w:color="auto"/>
                <w:bottom w:val="none" w:sz="0" w:space="0" w:color="auto"/>
                <w:right w:val="none" w:sz="0" w:space="0" w:color="auto"/>
              </w:divBdr>
              <w:divsChild>
                <w:div w:id="1746151114">
                  <w:marLeft w:val="0"/>
                  <w:marRight w:val="0"/>
                  <w:marTop w:val="0"/>
                  <w:marBottom w:val="0"/>
                  <w:divBdr>
                    <w:top w:val="none" w:sz="0" w:space="0" w:color="auto"/>
                    <w:left w:val="none" w:sz="0" w:space="0" w:color="auto"/>
                    <w:bottom w:val="none" w:sz="0" w:space="0" w:color="auto"/>
                    <w:right w:val="none" w:sz="0" w:space="0" w:color="auto"/>
                  </w:divBdr>
                  <w:divsChild>
                    <w:div w:id="1530996484">
                      <w:marLeft w:val="0"/>
                      <w:marRight w:val="0"/>
                      <w:marTop w:val="0"/>
                      <w:marBottom w:val="0"/>
                      <w:divBdr>
                        <w:top w:val="none" w:sz="0" w:space="0" w:color="auto"/>
                        <w:left w:val="none" w:sz="0" w:space="0" w:color="auto"/>
                        <w:bottom w:val="none" w:sz="0" w:space="0" w:color="auto"/>
                        <w:right w:val="none" w:sz="0" w:space="0" w:color="auto"/>
                      </w:divBdr>
                      <w:divsChild>
                        <w:div w:id="1009021857">
                          <w:marLeft w:val="0"/>
                          <w:marRight w:val="0"/>
                          <w:marTop w:val="0"/>
                          <w:marBottom w:val="0"/>
                          <w:divBdr>
                            <w:top w:val="none" w:sz="0" w:space="0" w:color="auto"/>
                            <w:left w:val="none" w:sz="0" w:space="0" w:color="auto"/>
                            <w:bottom w:val="none" w:sz="0" w:space="0" w:color="auto"/>
                            <w:right w:val="none" w:sz="0" w:space="0" w:color="auto"/>
                          </w:divBdr>
                          <w:divsChild>
                            <w:div w:id="1936279615">
                              <w:marLeft w:val="0"/>
                              <w:marRight w:val="0"/>
                              <w:marTop w:val="0"/>
                              <w:marBottom w:val="0"/>
                              <w:divBdr>
                                <w:top w:val="none" w:sz="0" w:space="0" w:color="auto"/>
                                <w:left w:val="none" w:sz="0" w:space="0" w:color="auto"/>
                                <w:bottom w:val="none" w:sz="0" w:space="0" w:color="auto"/>
                                <w:right w:val="none" w:sz="0" w:space="0" w:color="auto"/>
                              </w:divBdr>
                            </w:div>
                          </w:divsChild>
                        </w:div>
                        <w:div w:id="112096800">
                          <w:marLeft w:val="0"/>
                          <w:marRight w:val="0"/>
                          <w:marTop w:val="0"/>
                          <w:marBottom w:val="0"/>
                          <w:divBdr>
                            <w:top w:val="none" w:sz="0" w:space="0" w:color="auto"/>
                            <w:left w:val="none" w:sz="0" w:space="0" w:color="auto"/>
                            <w:bottom w:val="none" w:sz="0" w:space="0" w:color="auto"/>
                            <w:right w:val="none" w:sz="0" w:space="0" w:color="auto"/>
                          </w:divBdr>
                          <w:divsChild>
                            <w:div w:id="1123041021">
                              <w:marLeft w:val="0"/>
                              <w:marRight w:val="0"/>
                              <w:marTop w:val="0"/>
                              <w:marBottom w:val="0"/>
                              <w:divBdr>
                                <w:top w:val="none" w:sz="0" w:space="0" w:color="auto"/>
                                <w:left w:val="none" w:sz="0" w:space="0" w:color="auto"/>
                                <w:bottom w:val="none" w:sz="0" w:space="0" w:color="auto"/>
                                <w:right w:val="none" w:sz="0" w:space="0" w:color="auto"/>
                              </w:divBdr>
                            </w:div>
                          </w:divsChild>
                        </w:div>
                        <w:div w:id="1724912588">
                          <w:marLeft w:val="0"/>
                          <w:marRight w:val="0"/>
                          <w:marTop w:val="0"/>
                          <w:marBottom w:val="0"/>
                          <w:divBdr>
                            <w:top w:val="none" w:sz="0" w:space="0" w:color="auto"/>
                            <w:left w:val="none" w:sz="0" w:space="0" w:color="auto"/>
                            <w:bottom w:val="none" w:sz="0" w:space="0" w:color="auto"/>
                            <w:right w:val="none" w:sz="0" w:space="0" w:color="auto"/>
                          </w:divBdr>
                          <w:divsChild>
                            <w:div w:id="275722286">
                              <w:marLeft w:val="0"/>
                              <w:marRight w:val="0"/>
                              <w:marTop w:val="0"/>
                              <w:marBottom w:val="0"/>
                              <w:divBdr>
                                <w:top w:val="none" w:sz="0" w:space="0" w:color="auto"/>
                                <w:left w:val="none" w:sz="0" w:space="0" w:color="auto"/>
                                <w:bottom w:val="none" w:sz="0" w:space="0" w:color="auto"/>
                                <w:right w:val="none" w:sz="0" w:space="0" w:color="auto"/>
                              </w:divBdr>
                            </w:div>
                          </w:divsChild>
                        </w:div>
                        <w:div w:id="528299877">
                          <w:marLeft w:val="0"/>
                          <w:marRight w:val="0"/>
                          <w:marTop w:val="0"/>
                          <w:marBottom w:val="0"/>
                          <w:divBdr>
                            <w:top w:val="none" w:sz="0" w:space="0" w:color="auto"/>
                            <w:left w:val="none" w:sz="0" w:space="0" w:color="auto"/>
                            <w:bottom w:val="none" w:sz="0" w:space="0" w:color="auto"/>
                            <w:right w:val="none" w:sz="0" w:space="0" w:color="auto"/>
                          </w:divBdr>
                          <w:divsChild>
                            <w:div w:id="472523209">
                              <w:marLeft w:val="0"/>
                              <w:marRight w:val="0"/>
                              <w:marTop w:val="0"/>
                              <w:marBottom w:val="0"/>
                              <w:divBdr>
                                <w:top w:val="none" w:sz="0" w:space="0" w:color="auto"/>
                                <w:left w:val="none" w:sz="0" w:space="0" w:color="auto"/>
                                <w:bottom w:val="none" w:sz="0" w:space="0" w:color="auto"/>
                                <w:right w:val="none" w:sz="0" w:space="0" w:color="auto"/>
                              </w:divBdr>
                            </w:div>
                          </w:divsChild>
                        </w:div>
                        <w:div w:id="548996907">
                          <w:marLeft w:val="0"/>
                          <w:marRight w:val="0"/>
                          <w:marTop w:val="0"/>
                          <w:marBottom w:val="0"/>
                          <w:divBdr>
                            <w:top w:val="none" w:sz="0" w:space="0" w:color="auto"/>
                            <w:left w:val="none" w:sz="0" w:space="0" w:color="auto"/>
                            <w:bottom w:val="none" w:sz="0" w:space="0" w:color="auto"/>
                            <w:right w:val="none" w:sz="0" w:space="0" w:color="auto"/>
                          </w:divBdr>
                          <w:divsChild>
                            <w:div w:id="1158808754">
                              <w:marLeft w:val="0"/>
                              <w:marRight w:val="0"/>
                              <w:marTop w:val="0"/>
                              <w:marBottom w:val="0"/>
                              <w:divBdr>
                                <w:top w:val="none" w:sz="0" w:space="0" w:color="auto"/>
                                <w:left w:val="none" w:sz="0" w:space="0" w:color="auto"/>
                                <w:bottom w:val="none" w:sz="0" w:space="0" w:color="auto"/>
                                <w:right w:val="none" w:sz="0" w:space="0" w:color="auto"/>
                              </w:divBdr>
                            </w:div>
                          </w:divsChild>
                        </w:div>
                        <w:div w:id="1326083162">
                          <w:marLeft w:val="0"/>
                          <w:marRight w:val="0"/>
                          <w:marTop w:val="0"/>
                          <w:marBottom w:val="0"/>
                          <w:divBdr>
                            <w:top w:val="none" w:sz="0" w:space="0" w:color="auto"/>
                            <w:left w:val="none" w:sz="0" w:space="0" w:color="auto"/>
                            <w:bottom w:val="none" w:sz="0" w:space="0" w:color="auto"/>
                            <w:right w:val="none" w:sz="0" w:space="0" w:color="auto"/>
                          </w:divBdr>
                          <w:divsChild>
                            <w:div w:id="1834909637">
                              <w:marLeft w:val="0"/>
                              <w:marRight w:val="0"/>
                              <w:marTop w:val="0"/>
                              <w:marBottom w:val="0"/>
                              <w:divBdr>
                                <w:top w:val="none" w:sz="0" w:space="0" w:color="auto"/>
                                <w:left w:val="none" w:sz="0" w:space="0" w:color="auto"/>
                                <w:bottom w:val="none" w:sz="0" w:space="0" w:color="auto"/>
                                <w:right w:val="none" w:sz="0" w:space="0" w:color="auto"/>
                              </w:divBdr>
                            </w:div>
                          </w:divsChild>
                        </w:div>
                        <w:div w:id="1422219536">
                          <w:marLeft w:val="0"/>
                          <w:marRight w:val="0"/>
                          <w:marTop w:val="0"/>
                          <w:marBottom w:val="0"/>
                          <w:divBdr>
                            <w:top w:val="none" w:sz="0" w:space="0" w:color="auto"/>
                            <w:left w:val="none" w:sz="0" w:space="0" w:color="auto"/>
                            <w:bottom w:val="none" w:sz="0" w:space="0" w:color="auto"/>
                            <w:right w:val="none" w:sz="0" w:space="0" w:color="auto"/>
                          </w:divBdr>
                          <w:divsChild>
                            <w:div w:id="805048443">
                              <w:marLeft w:val="0"/>
                              <w:marRight w:val="0"/>
                              <w:marTop w:val="0"/>
                              <w:marBottom w:val="0"/>
                              <w:divBdr>
                                <w:top w:val="none" w:sz="0" w:space="0" w:color="auto"/>
                                <w:left w:val="none" w:sz="0" w:space="0" w:color="auto"/>
                                <w:bottom w:val="none" w:sz="0" w:space="0" w:color="auto"/>
                                <w:right w:val="none" w:sz="0" w:space="0" w:color="auto"/>
                              </w:divBdr>
                            </w:div>
                          </w:divsChild>
                        </w:div>
                        <w:div w:id="26880986">
                          <w:marLeft w:val="0"/>
                          <w:marRight w:val="0"/>
                          <w:marTop w:val="0"/>
                          <w:marBottom w:val="0"/>
                          <w:divBdr>
                            <w:top w:val="none" w:sz="0" w:space="0" w:color="auto"/>
                            <w:left w:val="none" w:sz="0" w:space="0" w:color="auto"/>
                            <w:bottom w:val="none" w:sz="0" w:space="0" w:color="auto"/>
                            <w:right w:val="none" w:sz="0" w:space="0" w:color="auto"/>
                          </w:divBdr>
                          <w:divsChild>
                            <w:div w:id="96219346">
                              <w:marLeft w:val="0"/>
                              <w:marRight w:val="0"/>
                              <w:marTop w:val="0"/>
                              <w:marBottom w:val="0"/>
                              <w:divBdr>
                                <w:top w:val="none" w:sz="0" w:space="0" w:color="auto"/>
                                <w:left w:val="none" w:sz="0" w:space="0" w:color="auto"/>
                                <w:bottom w:val="none" w:sz="0" w:space="0" w:color="auto"/>
                                <w:right w:val="none" w:sz="0" w:space="0" w:color="auto"/>
                              </w:divBdr>
                            </w:div>
                          </w:divsChild>
                        </w:div>
                        <w:div w:id="1619528678">
                          <w:marLeft w:val="0"/>
                          <w:marRight w:val="0"/>
                          <w:marTop w:val="0"/>
                          <w:marBottom w:val="0"/>
                          <w:divBdr>
                            <w:top w:val="none" w:sz="0" w:space="0" w:color="auto"/>
                            <w:left w:val="none" w:sz="0" w:space="0" w:color="auto"/>
                            <w:bottom w:val="none" w:sz="0" w:space="0" w:color="auto"/>
                            <w:right w:val="none" w:sz="0" w:space="0" w:color="auto"/>
                          </w:divBdr>
                          <w:divsChild>
                            <w:div w:id="1173491792">
                              <w:marLeft w:val="0"/>
                              <w:marRight w:val="0"/>
                              <w:marTop w:val="0"/>
                              <w:marBottom w:val="0"/>
                              <w:divBdr>
                                <w:top w:val="none" w:sz="0" w:space="0" w:color="auto"/>
                                <w:left w:val="none" w:sz="0" w:space="0" w:color="auto"/>
                                <w:bottom w:val="none" w:sz="0" w:space="0" w:color="auto"/>
                                <w:right w:val="none" w:sz="0" w:space="0" w:color="auto"/>
                              </w:divBdr>
                            </w:div>
                          </w:divsChild>
                        </w:div>
                        <w:div w:id="1438402683">
                          <w:marLeft w:val="0"/>
                          <w:marRight w:val="0"/>
                          <w:marTop w:val="0"/>
                          <w:marBottom w:val="0"/>
                          <w:divBdr>
                            <w:top w:val="none" w:sz="0" w:space="0" w:color="auto"/>
                            <w:left w:val="none" w:sz="0" w:space="0" w:color="auto"/>
                            <w:bottom w:val="none" w:sz="0" w:space="0" w:color="auto"/>
                            <w:right w:val="none" w:sz="0" w:space="0" w:color="auto"/>
                          </w:divBdr>
                          <w:divsChild>
                            <w:div w:id="1640571248">
                              <w:marLeft w:val="0"/>
                              <w:marRight w:val="0"/>
                              <w:marTop w:val="0"/>
                              <w:marBottom w:val="0"/>
                              <w:divBdr>
                                <w:top w:val="none" w:sz="0" w:space="0" w:color="auto"/>
                                <w:left w:val="none" w:sz="0" w:space="0" w:color="auto"/>
                                <w:bottom w:val="none" w:sz="0" w:space="0" w:color="auto"/>
                                <w:right w:val="none" w:sz="0" w:space="0" w:color="auto"/>
                              </w:divBdr>
                            </w:div>
                          </w:divsChild>
                        </w:div>
                        <w:div w:id="512887554">
                          <w:marLeft w:val="0"/>
                          <w:marRight w:val="0"/>
                          <w:marTop w:val="0"/>
                          <w:marBottom w:val="0"/>
                          <w:divBdr>
                            <w:top w:val="none" w:sz="0" w:space="0" w:color="auto"/>
                            <w:left w:val="none" w:sz="0" w:space="0" w:color="auto"/>
                            <w:bottom w:val="none" w:sz="0" w:space="0" w:color="auto"/>
                            <w:right w:val="none" w:sz="0" w:space="0" w:color="auto"/>
                          </w:divBdr>
                          <w:divsChild>
                            <w:div w:id="1974485307">
                              <w:marLeft w:val="0"/>
                              <w:marRight w:val="0"/>
                              <w:marTop w:val="0"/>
                              <w:marBottom w:val="0"/>
                              <w:divBdr>
                                <w:top w:val="none" w:sz="0" w:space="0" w:color="auto"/>
                                <w:left w:val="none" w:sz="0" w:space="0" w:color="auto"/>
                                <w:bottom w:val="none" w:sz="0" w:space="0" w:color="auto"/>
                                <w:right w:val="none" w:sz="0" w:space="0" w:color="auto"/>
                              </w:divBdr>
                            </w:div>
                          </w:divsChild>
                        </w:div>
                        <w:div w:id="1304038270">
                          <w:marLeft w:val="0"/>
                          <w:marRight w:val="0"/>
                          <w:marTop w:val="0"/>
                          <w:marBottom w:val="0"/>
                          <w:divBdr>
                            <w:top w:val="none" w:sz="0" w:space="0" w:color="auto"/>
                            <w:left w:val="none" w:sz="0" w:space="0" w:color="auto"/>
                            <w:bottom w:val="none" w:sz="0" w:space="0" w:color="auto"/>
                            <w:right w:val="none" w:sz="0" w:space="0" w:color="auto"/>
                          </w:divBdr>
                          <w:divsChild>
                            <w:div w:id="774253379">
                              <w:marLeft w:val="0"/>
                              <w:marRight w:val="0"/>
                              <w:marTop w:val="0"/>
                              <w:marBottom w:val="0"/>
                              <w:divBdr>
                                <w:top w:val="none" w:sz="0" w:space="0" w:color="auto"/>
                                <w:left w:val="none" w:sz="0" w:space="0" w:color="auto"/>
                                <w:bottom w:val="none" w:sz="0" w:space="0" w:color="auto"/>
                                <w:right w:val="none" w:sz="0" w:space="0" w:color="auto"/>
                              </w:divBdr>
                            </w:div>
                          </w:divsChild>
                        </w:div>
                        <w:div w:id="1558281790">
                          <w:marLeft w:val="0"/>
                          <w:marRight w:val="0"/>
                          <w:marTop w:val="0"/>
                          <w:marBottom w:val="0"/>
                          <w:divBdr>
                            <w:top w:val="none" w:sz="0" w:space="0" w:color="auto"/>
                            <w:left w:val="none" w:sz="0" w:space="0" w:color="auto"/>
                            <w:bottom w:val="none" w:sz="0" w:space="0" w:color="auto"/>
                            <w:right w:val="none" w:sz="0" w:space="0" w:color="auto"/>
                          </w:divBdr>
                          <w:divsChild>
                            <w:div w:id="971246865">
                              <w:marLeft w:val="0"/>
                              <w:marRight w:val="0"/>
                              <w:marTop w:val="0"/>
                              <w:marBottom w:val="0"/>
                              <w:divBdr>
                                <w:top w:val="none" w:sz="0" w:space="0" w:color="auto"/>
                                <w:left w:val="none" w:sz="0" w:space="0" w:color="auto"/>
                                <w:bottom w:val="none" w:sz="0" w:space="0" w:color="auto"/>
                                <w:right w:val="none" w:sz="0" w:space="0" w:color="auto"/>
                              </w:divBdr>
                            </w:div>
                          </w:divsChild>
                        </w:div>
                        <w:div w:id="581184339">
                          <w:marLeft w:val="0"/>
                          <w:marRight w:val="0"/>
                          <w:marTop w:val="0"/>
                          <w:marBottom w:val="0"/>
                          <w:divBdr>
                            <w:top w:val="none" w:sz="0" w:space="0" w:color="auto"/>
                            <w:left w:val="none" w:sz="0" w:space="0" w:color="auto"/>
                            <w:bottom w:val="none" w:sz="0" w:space="0" w:color="auto"/>
                            <w:right w:val="none" w:sz="0" w:space="0" w:color="auto"/>
                          </w:divBdr>
                          <w:divsChild>
                            <w:div w:id="273447001">
                              <w:marLeft w:val="0"/>
                              <w:marRight w:val="0"/>
                              <w:marTop w:val="0"/>
                              <w:marBottom w:val="0"/>
                              <w:divBdr>
                                <w:top w:val="none" w:sz="0" w:space="0" w:color="auto"/>
                                <w:left w:val="none" w:sz="0" w:space="0" w:color="auto"/>
                                <w:bottom w:val="none" w:sz="0" w:space="0" w:color="auto"/>
                                <w:right w:val="none" w:sz="0" w:space="0" w:color="auto"/>
                              </w:divBdr>
                            </w:div>
                          </w:divsChild>
                        </w:div>
                        <w:div w:id="298345481">
                          <w:marLeft w:val="0"/>
                          <w:marRight w:val="0"/>
                          <w:marTop w:val="0"/>
                          <w:marBottom w:val="0"/>
                          <w:divBdr>
                            <w:top w:val="none" w:sz="0" w:space="0" w:color="auto"/>
                            <w:left w:val="none" w:sz="0" w:space="0" w:color="auto"/>
                            <w:bottom w:val="none" w:sz="0" w:space="0" w:color="auto"/>
                            <w:right w:val="none" w:sz="0" w:space="0" w:color="auto"/>
                          </w:divBdr>
                          <w:divsChild>
                            <w:div w:id="1092243525">
                              <w:marLeft w:val="0"/>
                              <w:marRight w:val="0"/>
                              <w:marTop w:val="0"/>
                              <w:marBottom w:val="0"/>
                              <w:divBdr>
                                <w:top w:val="none" w:sz="0" w:space="0" w:color="auto"/>
                                <w:left w:val="none" w:sz="0" w:space="0" w:color="auto"/>
                                <w:bottom w:val="none" w:sz="0" w:space="0" w:color="auto"/>
                                <w:right w:val="none" w:sz="0" w:space="0" w:color="auto"/>
                              </w:divBdr>
                            </w:div>
                          </w:divsChild>
                        </w:div>
                        <w:div w:id="792596954">
                          <w:marLeft w:val="0"/>
                          <w:marRight w:val="0"/>
                          <w:marTop w:val="0"/>
                          <w:marBottom w:val="0"/>
                          <w:divBdr>
                            <w:top w:val="none" w:sz="0" w:space="0" w:color="auto"/>
                            <w:left w:val="none" w:sz="0" w:space="0" w:color="auto"/>
                            <w:bottom w:val="none" w:sz="0" w:space="0" w:color="auto"/>
                            <w:right w:val="none" w:sz="0" w:space="0" w:color="auto"/>
                          </w:divBdr>
                          <w:divsChild>
                            <w:div w:id="1692367168">
                              <w:marLeft w:val="0"/>
                              <w:marRight w:val="0"/>
                              <w:marTop w:val="0"/>
                              <w:marBottom w:val="0"/>
                              <w:divBdr>
                                <w:top w:val="none" w:sz="0" w:space="0" w:color="auto"/>
                                <w:left w:val="none" w:sz="0" w:space="0" w:color="auto"/>
                                <w:bottom w:val="none" w:sz="0" w:space="0" w:color="auto"/>
                                <w:right w:val="none" w:sz="0" w:space="0" w:color="auto"/>
                              </w:divBdr>
                            </w:div>
                          </w:divsChild>
                        </w:div>
                        <w:div w:id="320621831">
                          <w:marLeft w:val="0"/>
                          <w:marRight w:val="0"/>
                          <w:marTop w:val="0"/>
                          <w:marBottom w:val="0"/>
                          <w:divBdr>
                            <w:top w:val="none" w:sz="0" w:space="0" w:color="auto"/>
                            <w:left w:val="none" w:sz="0" w:space="0" w:color="auto"/>
                            <w:bottom w:val="none" w:sz="0" w:space="0" w:color="auto"/>
                            <w:right w:val="none" w:sz="0" w:space="0" w:color="auto"/>
                          </w:divBdr>
                          <w:divsChild>
                            <w:div w:id="546137826">
                              <w:marLeft w:val="0"/>
                              <w:marRight w:val="0"/>
                              <w:marTop w:val="0"/>
                              <w:marBottom w:val="0"/>
                              <w:divBdr>
                                <w:top w:val="none" w:sz="0" w:space="0" w:color="auto"/>
                                <w:left w:val="none" w:sz="0" w:space="0" w:color="auto"/>
                                <w:bottom w:val="none" w:sz="0" w:space="0" w:color="auto"/>
                                <w:right w:val="none" w:sz="0" w:space="0" w:color="auto"/>
                              </w:divBdr>
                            </w:div>
                          </w:divsChild>
                        </w:div>
                        <w:div w:id="411703109">
                          <w:marLeft w:val="0"/>
                          <w:marRight w:val="0"/>
                          <w:marTop w:val="0"/>
                          <w:marBottom w:val="0"/>
                          <w:divBdr>
                            <w:top w:val="none" w:sz="0" w:space="0" w:color="auto"/>
                            <w:left w:val="none" w:sz="0" w:space="0" w:color="auto"/>
                            <w:bottom w:val="none" w:sz="0" w:space="0" w:color="auto"/>
                            <w:right w:val="none" w:sz="0" w:space="0" w:color="auto"/>
                          </w:divBdr>
                          <w:divsChild>
                            <w:div w:id="721641142">
                              <w:marLeft w:val="0"/>
                              <w:marRight w:val="0"/>
                              <w:marTop w:val="0"/>
                              <w:marBottom w:val="0"/>
                              <w:divBdr>
                                <w:top w:val="none" w:sz="0" w:space="0" w:color="auto"/>
                                <w:left w:val="none" w:sz="0" w:space="0" w:color="auto"/>
                                <w:bottom w:val="none" w:sz="0" w:space="0" w:color="auto"/>
                                <w:right w:val="none" w:sz="0" w:space="0" w:color="auto"/>
                              </w:divBdr>
                            </w:div>
                          </w:divsChild>
                        </w:div>
                        <w:div w:id="1837106487">
                          <w:marLeft w:val="0"/>
                          <w:marRight w:val="0"/>
                          <w:marTop w:val="0"/>
                          <w:marBottom w:val="0"/>
                          <w:divBdr>
                            <w:top w:val="none" w:sz="0" w:space="0" w:color="auto"/>
                            <w:left w:val="none" w:sz="0" w:space="0" w:color="auto"/>
                            <w:bottom w:val="none" w:sz="0" w:space="0" w:color="auto"/>
                            <w:right w:val="none" w:sz="0" w:space="0" w:color="auto"/>
                          </w:divBdr>
                          <w:divsChild>
                            <w:div w:id="2115006541">
                              <w:marLeft w:val="0"/>
                              <w:marRight w:val="0"/>
                              <w:marTop w:val="0"/>
                              <w:marBottom w:val="0"/>
                              <w:divBdr>
                                <w:top w:val="none" w:sz="0" w:space="0" w:color="auto"/>
                                <w:left w:val="none" w:sz="0" w:space="0" w:color="auto"/>
                                <w:bottom w:val="none" w:sz="0" w:space="0" w:color="auto"/>
                                <w:right w:val="none" w:sz="0" w:space="0" w:color="auto"/>
                              </w:divBdr>
                            </w:div>
                          </w:divsChild>
                        </w:div>
                        <w:div w:id="1320041855">
                          <w:marLeft w:val="0"/>
                          <w:marRight w:val="0"/>
                          <w:marTop w:val="0"/>
                          <w:marBottom w:val="0"/>
                          <w:divBdr>
                            <w:top w:val="none" w:sz="0" w:space="0" w:color="auto"/>
                            <w:left w:val="none" w:sz="0" w:space="0" w:color="auto"/>
                            <w:bottom w:val="none" w:sz="0" w:space="0" w:color="auto"/>
                            <w:right w:val="none" w:sz="0" w:space="0" w:color="auto"/>
                          </w:divBdr>
                          <w:divsChild>
                            <w:div w:id="5219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775</Words>
  <Characters>4889</Characters>
  <Application>Microsoft Office Word</Application>
  <DocSecurity>0</DocSecurity>
  <Lines>40</Lines>
  <Paragraphs>11</Paragraphs>
  <ScaleCrop>false</ScaleCrop>
  <Company>Caritas Diözese Bozen Brixen</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4</cp:revision>
  <dcterms:created xsi:type="dcterms:W3CDTF">2026-05-19T12:14:00Z</dcterms:created>
  <dcterms:modified xsi:type="dcterms:W3CDTF">2026-05-19T12:27:00Z</dcterms:modified>
</cp:coreProperties>
</file>